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47A" w:rsidRPr="00903BFF" w:rsidRDefault="0005647A" w:rsidP="001E5A3A">
      <w:pPr>
        <w:rPr>
          <w:b/>
          <w:sz w:val="22"/>
        </w:rPr>
      </w:pPr>
      <w:r>
        <w:rPr>
          <w:b/>
          <w:sz w:val="22"/>
        </w:rPr>
        <w:t>Tarih</w:t>
      </w:r>
      <w:r>
        <w:rPr>
          <w:b/>
          <w:sz w:val="22"/>
        </w:rPr>
        <w:tab/>
      </w:r>
      <w:r>
        <w:rPr>
          <w:b/>
          <w:sz w:val="22"/>
        </w:rPr>
        <w:tab/>
      </w:r>
      <w:r w:rsidR="001D5A56">
        <w:rPr>
          <w:b/>
          <w:sz w:val="22"/>
        </w:rPr>
        <w:t>20/02</w:t>
      </w:r>
      <w:r w:rsidR="000A072F">
        <w:rPr>
          <w:b/>
          <w:sz w:val="22"/>
        </w:rPr>
        <w:t>/2024</w:t>
      </w:r>
      <w:bookmarkStart w:id="0" w:name="_GoBack"/>
      <w:bookmarkEnd w:id="0"/>
    </w:p>
    <w:p w:rsidR="0005647A" w:rsidRDefault="0005647A" w:rsidP="001E5A3A">
      <w:pPr>
        <w:rPr>
          <w:b/>
          <w:sz w:val="22"/>
          <w:szCs w:val="28"/>
          <w:lang w:eastAsia="en-US"/>
        </w:rPr>
      </w:pPr>
      <w:r w:rsidRPr="00903BFF">
        <w:rPr>
          <w:b/>
          <w:sz w:val="22"/>
        </w:rPr>
        <w:t>Anket Türü</w:t>
      </w:r>
      <w:r w:rsidRPr="00903BFF">
        <w:rPr>
          <w:b/>
          <w:sz w:val="22"/>
        </w:rPr>
        <w:tab/>
        <w:t xml:space="preserve">: </w:t>
      </w:r>
      <w:r>
        <w:rPr>
          <w:b/>
          <w:sz w:val="22"/>
          <w:szCs w:val="22"/>
        </w:rPr>
        <w:t>Veli</w:t>
      </w:r>
      <w:r w:rsidRPr="00D9573D">
        <w:rPr>
          <w:b/>
          <w:sz w:val="22"/>
          <w:szCs w:val="28"/>
          <w:lang w:eastAsia="en-US"/>
        </w:rPr>
        <w:t xml:space="preserve"> </w:t>
      </w:r>
      <w:r w:rsidRPr="005A3652">
        <w:rPr>
          <w:b/>
          <w:sz w:val="22"/>
          <w:szCs w:val="28"/>
          <w:lang w:eastAsia="en-US"/>
        </w:rPr>
        <w:t xml:space="preserve">Memnuniyet Anketi </w:t>
      </w:r>
    </w:p>
    <w:p w:rsidR="0005647A" w:rsidRDefault="0005647A" w:rsidP="001E5A3A">
      <w:pPr>
        <w:rPr>
          <w:b/>
          <w:sz w:val="22"/>
          <w:szCs w:val="28"/>
          <w:lang w:eastAsia="en-US"/>
        </w:rPr>
      </w:pPr>
      <w:r>
        <w:rPr>
          <w:b/>
          <w:sz w:val="22"/>
          <w:szCs w:val="28"/>
          <w:lang w:eastAsia="en-US"/>
        </w:rPr>
        <w:t xml:space="preserve">Açıklama         : </w:t>
      </w:r>
      <w:r w:rsidRPr="00943E3F">
        <w:rPr>
          <w:sz w:val="22"/>
          <w:szCs w:val="28"/>
          <w:lang w:eastAsia="en-US"/>
        </w:rPr>
        <w:t xml:space="preserve">Veli Memnuniyet anketimiz Kalite Yönetim Ekibimiz tarafından hazırlanmış olup tüm veli gruplarında </w:t>
      </w:r>
      <w:r w:rsidR="001D5A56">
        <w:rPr>
          <w:sz w:val="22"/>
          <w:szCs w:val="28"/>
          <w:lang w:eastAsia="en-US"/>
        </w:rPr>
        <w:t xml:space="preserve">basılı olarak </w:t>
      </w:r>
      <w:r w:rsidRPr="00943E3F">
        <w:rPr>
          <w:sz w:val="22"/>
          <w:szCs w:val="28"/>
          <w:lang w:eastAsia="en-US"/>
        </w:rPr>
        <w:t xml:space="preserve">paylaşılmış ve </w:t>
      </w:r>
      <w:r w:rsidR="001D5A56">
        <w:rPr>
          <w:sz w:val="22"/>
          <w:szCs w:val="28"/>
          <w:lang w:eastAsia="en-US"/>
        </w:rPr>
        <w:t>46</w:t>
      </w:r>
      <w:r w:rsidRPr="00943E3F">
        <w:rPr>
          <w:sz w:val="22"/>
          <w:szCs w:val="28"/>
          <w:lang w:eastAsia="en-US"/>
        </w:rPr>
        <w:t xml:space="preserve"> veli tarafından katılım sağlanmıştır. Alınan veriler analiz edilerek aşağıdaki şekilde grafiğe dönüştürülmüş</w:t>
      </w:r>
      <w:r>
        <w:rPr>
          <w:b/>
          <w:sz w:val="22"/>
          <w:szCs w:val="28"/>
          <w:lang w:eastAsia="en-US"/>
        </w:rPr>
        <w:t>.</w:t>
      </w:r>
    </w:p>
    <w:p w:rsidR="0005647A" w:rsidRDefault="0005647A" w:rsidP="001E5A3A">
      <w:pPr>
        <w:rPr>
          <w:sz w:val="22"/>
          <w:szCs w:val="28"/>
          <w:lang w:eastAsia="en-US"/>
        </w:rPr>
      </w:pPr>
      <w:r w:rsidRPr="0026434F">
        <w:rPr>
          <w:sz w:val="22"/>
          <w:szCs w:val="28"/>
          <w:lang w:eastAsia="en-US"/>
        </w:rPr>
        <w:t xml:space="preserve">Grafiklerde değerler aşağıda olduğu </w:t>
      </w:r>
      <w:r w:rsidR="00E77AA3">
        <w:rPr>
          <w:sz w:val="22"/>
          <w:szCs w:val="28"/>
          <w:lang w:eastAsia="en-US"/>
        </w:rPr>
        <w:t xml:space="preserve">gibi </w:t>
      </w:r>
      <w:r w:rsidRPr="0026434F">
        <w:rPr>
          <w:sz w:val="22"/>
          <w:szCs w:val="28"/>
          <w:lang w:eastAsia="en-US"/>
        </w:rPr>
        <w:t>ifade edilmiştir.</w:t>
      </w:r>
    </w:p>
    <w:p w:rsidR="00E77AA3" w:rsidRDefault="00E77AA3" w:rsidP="001E5A3A">
      <w:pPr>
        <w:rPr>
          <w:sz w:val="22"/>
          <w:szCs w:val="28"/>
          <w:lang w:eastAsia="en-US"/>
        </w:rPr>
      </w:pPr>
    </w:p>
    <w:p w:rsidR="00E77AA3" w:rsidRDefault="00E77AA3" w:rsidP="001E5A3A">
      <w:pPr>
        <w:rPr>
          <w:sz w:val="22"/>
          <w:szCs w:val="28"/>
          <w:lang w:eastAsia="en-US"/>
        </w:rPr>
      </w:pPr>
    </w:p>
    <w:p w:rsidR="00E77AA3" w:rsidRDefault="00E77AA3" w:rsidP="001E5A3A">
      <w:pPr>
        <w:rPr>
          <w:sz w:val="22"/>
          <w:szCs w:val="28"/>
          <w:lang w:eastAsia="en-US"/>
        </w:rPr>
      </w:pPr>
    </w:p>
    <w:p w:rsidR="00E77AA3" w:rsidRDefault="00E77AA3" w:rsidP="001E5A3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4"/>
        <w:gridCol w:w="2074"/>
        <w:gridCol w:w="2074"/>
        <w:gridCol w:w="2075"/>
        <w:gridCol w:w="1923"/>
      </w:tblGrid>
      <w:tr w:rsidR="0005647A" w:rsidRPr="007F40E1" w:rsidTr="002A2BAC">
        <w:trPr>
          <w:cantSplit/>
          <w:trHeight w:val="160"/>
        </w:trPr>
        <w:tc>
          <w:tcPr>
            <w:tcW w:w="1281" w:type="pct"/>
            <w:gridSpan w:val="5"/>
            <w:shd w:val="clear" w:color="auto" w:fill="FFF2CC"/>
            <w:vAlign w:val="center"/>
          </w:tcPr>
          <w:p w:rsidR="0005647A" w:rsidRPr="007B0533" w:rsidRDefault="0005647A" w:rsidP="002A2BAC">
            <w:pPr>
              <w:pStyle w:val="Balk4"/>
              <w:tabs>
                <w:tab w:val="left" w:pos="34"/>
              </w:tabs>
              <w:spacing w:before="0" w:beforeAutospacing="0" w:after="0" w:afterAutospacing="0"/>
              <w:ind w:hanging="107"/>
              <w:jc w:val="center"/>
              <w:rPr>
                <w:bCs/>
                <w:szCs w:val="24"/>
              </w:rPr>
            </w:pPr>
            <w:r w:rsidRPr="007B0533">
              <w:rPr>
                <w:bCs/>
                <w:szCs w:val="24"/>
              </w:rPr>
              <w:t>Düzey</w:t>
            </w:r>
          </w:p>
          <w:p w:rsidR="0005647A" w:rsidRPr="007B0533" w:rsidRDefault="0005647A" w:rsidP="002A2BAC">
            <w:pPr>
              <w:pStyle w:val="Balk4"/>
              <w:tabs>
                <w:tab w:val="left" w:pos="34"/>
              </w:tabs>
              <w:spacing w:before="0" w:beforeAutospacing="0" w:after="0" w:afterAutospacing="0"/>
              <w:ind w:hanging="107"/>
              <w:rPr>
                <w:bCs/>
                <w:szCs w:val="24"/>
              </w:rPr>
            </w:pPr>
            <w:r w:rsidRPr="007B0533">
              <w:rPr>
                <w:bCs/>
                <w:szCs w:val="24"/>
              </w:rPr>
              <w:t>En Az                                                                                                                                         En Çok</w:t>
            </w:r>
          </w:p>
        </w:tc>
      </w:tr>
      <w:tr w:rsidR="0005647A" w:rsidRPr="007F40E1" w:rsidTr="002A2BAC">
        <w:trPr>
          <w:cantSplit/>
          <w:trHeight w:val="180"/>
        </w:trPr>
        <w:tc>
          <w:tcPr>
            <w:tcW w:w="260" w:type="pct"/>
            <w:shd w:val="clear" w:color="auto" w:fill="E2EFD9"/>
            <w:vAlign w:val="center"/>
          </w:tcPr>
          <w:p w:rsidR="0005647A" w:rsidRPr="007F40E1" w:rsidRDefault="0005647A" w:rsidP="002A2BAC">
            <w:pPr>
              <w:tabs>
                <w:tab w:val="left" w:pos="567"/>
              </w:tabs>
              <w:jc w:val="center"/>
            </w:pPr>
            <w:r w:rsidRPr="007F40E1">
              <w:rPr>
                <w:b/>
              </w:rPr>
              <w:t>1</w:t>
            </w:r>
          </w:p>
        </w:tc>
        <w:tc>
          <w:tcPr>
            <w:tcW w:w="260" w:type="pct"/>
            <w:shd w:val="clear" w:color="auto" w:fill="E2EFD9"/>
            <w:vAlign w:val="center"/>
          </w:tcPr>
          <w:p w:rsidR="0005647A" w:rsidRPr="007F40E1" w:rsidRDefault="0005647A" w:rsidP="002A2BAC">
            <w:pPr>
              <w:tabs>
                <w:tab w:val="left" w:pos="567"/>
              </w:tabs>
              <w:jc w:val="center"/>
            </w:pPr>
            <w:r w:rsidRPr="007F40E1">
              <w:rPr>
                <w:b/>
              </w:rPr>
              <w:t>2</w:t>
            </w:r>
          </w:p>
        </w:tc>
        <w:tc>
          <w:tcPr>
            <w:tcW w:w="260" w:type="pct"/>
            <w:shd w:val="clear" w:color="auto" w:fill="E2EFD9"/>
            <w:vAlign w:val="center"/>
          </w:tcPr>
          <w:p w:rsidR="0005647A" w:rsidRPr="007F40E1" w:rsidRDefault="0005647A" w:rsidP="002A2BAC">
            <w:pPr>
              <w:tabs>
                <w:tab w:val="left" w:pos="567"/>
              </w:tabs>
              <w:jc w:val="center"/>
            </w:pPr>
            <w:r w:rsidRPr="007F40E1">
              <w:rPr>
                <w:b/>
              </w:rPr>
              <w:t>3</w:t>
            </w:r>
          </w:p>
        </w:tc>
        <w:tc>
          <w:tcPr>
            <w:tcW w:w="260" w:type="pct"/>
            <w:shd w:val="clear" w:color="auto" w:fill="E2EFD9"/>
            <w:vAlign w:val="center"/>
          </w:tcPr>
          <w:p w:rsidR="0005647A" w:rsidRPr="007F40E1" w:rsidRDefault="0005647A" w:rsidP="002A2BAC">
            <w:pPr>
              <w:tabs>
                <w:tab w:val="left" w:pos="567"/>
              </w:tabs>
              <w:jc w:val="center"/>
            </w:pPr>
            <w:r w:rsidRPr="007F40E1">
              <w:rPr>
                <w:b/>
              </w:rPr>
              <w:t>4</w:t>
            </w:r>
          </w:p>
        </w:tc>
        <w:tc>
          <w:tcPr>
            <w:tcW w:w="241" w:type="pct"/>
            <w:shd w:val="clear" w:color="auto" w:fill="E2EFD9"/>
            <w:vAlign w:val="center"/>
          </w:tcPr>
          <w:p w:rsidR="0005647A" w:rsidRPr="007F40E1" w:rsidRDefault="0005647A" w:rsidP="002A2BAC">
            <w:pPr>
              <w:tabs>
                <w:tab w:val="left" w:pos="567"/>
              </w:tabs>
              <w:jc w:val="center"/>
            </w:pPr>
            <w:r>
              <w:rPr>
                <w:b/>
              </w:rPr>
              <w:t>5</w:t>
            </w:r>
          </w:p>
        </w:tc>
      </w:tr>
    </w:tbl>
    <w:p w:rsidR="0049652D" w:rsidRDefault="0049652D" w:rsidP="001E5A3A"/>
    <w:p w:rsidR="00E77AA3" w:rsidRDefault="00E77AA3" w:rsidP="001E5A3A"/>
    <w:p w:rsidR="00E77AA3" w:rsidRDefault="00E77AA3" w:rsidP="001E5A3A"/>
    <w:p w:rsidR="00E77AA3" w:rsidRDefault="00E77AA3" w:rsidP="001E5A3A"/>
    <w:p w:rsidR="0049652D" w:rsidRDefault="00E77AA3" w:rsidP="00E77AA3">
      <w:pPr>
        <w:jc w:val="center"/>
      </w:pPr>
      <w:r w:rsidRPr="00360A7F">
        <w:rPr>
          <w:noProof/>
        </w:rPr>
        <w:object w:dxaOrig="8620" w:dyaOrig="5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252pt" o:ole="">
            <v:imagedata r:id="rId7" o:title=""/>
            <o:lock v:ext="edit" aspectratio="f"/>
          </v:shape>
          <o:OLEObject Type="Embed" ProgID="Excel.Sheet.8" ShapeID="_x0000_i1025" DrawAspect="Content" ObjectID="_1772533707" r:id="rId8">
            <o:FieldCodes>\s</o:FieldCodes>
          </o:OLEObject>
        </w:object>
      </w:r>
    </w:p>
    <w:p w:rsidR="0049652D" w:rsidRDefault="0049652D" w:rsidP="001E5A3A"/>
    <w:p w:rsidR="0049652D" w:rsidRDefault="0049652D" w:rsidP="001E5A3A"/>
    <w:p w:rsidR="00692A5F" w:rsidRDefault="00692A5F" w:rsidP="001E5A3A"/>
    <w:p w:rsidR="00692A5F" w:rsidRDefault="00692A5F" w:rsidP="001E5A3A"/>
    <w:p w:rsidR="00692A5F" w:rsidRDefault="00692A5F" w:rsidP="001E5A3A"/>
    <w:p w:rsidR="0005647A" w:rsidRDefault="0005647A" w:rsidP="001E5A3A"/>
    <w:p w:rsidR="0005647A" w:rsidRDefault="005E3C2D" w:rsidP="001E5A3A">
      <w:r>
        <w:t xml:space="preserve">    </w:t>
      </w:r>
      <w:r w:rsidR="00692A5F">
        <w:t xml:space="preserve">      </w:t>
      </w:r>
    </w:p>
    <w:p w:rsidR="0005647A" w:rsidRDefault="0005647A" w:rsidP="001E5A3A">
      <w:pPr>
        <w:jc w:val="center"/>
      </w:pPr>
    </w:p>
    <w:p w:rsidR="005E3C2D" w:rsidRDefault="005E3C2D" w:rsidP="001E5A3A">
      <w:pPr>
        <w:jc w:val="center"/>
      </w:pPr>
    </w:p>
    <w:p w:rsidR="005E3C2D" w:rsidRDefault="005E3C2D" w:rsidP="001E5A3A">
      <w:pPr>
        <w:jc w:val="center"/>
      </w:pPr>
    </w:p>
    <w:p w:rsidR="00807B4A" w:rsidRDefault="00807B4A" w:rsidP="00692A5F">
      <w:pPr>
        <w:rPr>
          <w:noProof/>
        </w:rPr>
      </w:pPr>
    </w:p>
    <w:p w:rsidR="00EE0A80" w:rsidRDefault="00E77AA3" w:rsidP="00E77AA3">
      <w:pPr>
        <w:jc w:val="center"/>
      </w:pPr>
      <w:r w:rsidRPr="00360A7F">
        <w:rPr>
          <w:noProof/>
        </w:rPr>
        <w:object w:dxaOrig="8640" w:dyaOrig="5040">
          <v:shape id="_x0000_i1026" type="#_x0000_t75" style="width:6in;height:252pt" o:ole="">
            <v:imagedata r:id="rId9" o:title=""/>
            <o:lock v:ext="edit" aspectratio="f"/>
          </v:shape>
          <o:OLEObject Type="Embed" ProgID="Excel.Sheet.8" ShapeID="_x0000_i1026" DrawAspect="Content" ObjectID="_1772533708" r:id="rId10">
            <o:FieldCodes>\s</o:FieldCodes>
          </o:OLEObject>
        </w:object>
      </w:r>
    </w:p>
    <w:p w:rsidR="00E77AA3" w:rsidRDefault="00E77AA3" w:rsidP="00E77AA3">
      <w:pPr>
        <w:jc w:val="center"/>
      </w:pPr>
    </w:p>
    <w:p w:rsidR="00E77AA3" w:rsidRDefault="00E77AA3" w:rsidP="00E77AA3">
      <w:pPr>
        <w:jc w:val="center"/>
        <w:rPr>
          <w:noProof/>
        </w:rPr>
      </w:pPr>
    </w:p>
    <w:p w:rsidR="00807B4A" w:rsidRDefault="00692A5F" w:rsidP="001E5A3A">
      <w:pPr>
        <w:jc w:val="center"/>
        <w:rPr>
          <w:noProof/>
        </w:rPr>
      </w:pPr>
      <w:r w:rsidRPr="00360A7F">
        <w:rPr>
          <w:noProof/>
        </w:rPr>
        <w:object w:dxaOrig="8620" w:dyaOrig="5037">
          <v:shape id="_x0000_i1027" type="#_x0000_t75" style="width:431.4pt;height:252pt" o:ole="">
            <v:imagedata r:id="rId11" o:title=""/>
            <o:lock v:ext="edit" aspectratio="f"/>
          </v:shape>
          <o:OLEObject Type="Embed" ProgID="Excel.Sheet.8" ShapeID="_x0000_i1027" DrawAspect="Content" ObjectID="_1772533709" r:id="rId12">
            <o:FieldCodes>\s</o:FieldCodes>
          </o:OLEObject>
        </w:object>
      </w:r>
    </w:p>
    <w:p w:rsidR="00807B4A" w:rsidRDefault="00807B4A" w:rsidP="001E5A3A">
      <w:pPr>
        <w:jc w:val="center"/>
        <w:rPr>
          <w:noProof/>
        </w:rPr>
      </w:pPr>
    </w:p>
    <w:p w:rsidR="00807B4A" w:rsidRDefault="00807B4A" w:rsidP="001E5A3A">
      <w:pPr>
        <w:jc w:val="center"/>
        <w:rPr>
          <w:noProof/>
        </w:rPr>
      </w:pPr>
    </w:p>
    <w:p w:rsidR="00807B4A" w:rsidRDefault="00807B4A" w:rsidP="001E5A3A">
      <w:pPr>
        <w:jc w:val="center"/>
        <w:rPr>
          <w:noProof/>
        </w:rPr>
      </w:pPr>
    </w:p>
    <w:p w:rsidR="00807B4A" w:rsidRDefault="00807B4A" w:rsidP="001E5A3A">
      <w:pPr>
        <w:jc w:val="center"/>
        <w:rPr>
          <w:noProof/>
        </w:rPr>
      </w:pPr>
    </w:p>
    <w:p w:rsidR="00807B4A" w:rsidRDefault="00807B4A" w:rsidP="001E5A3A">
      <w:pPr>
        <w:jc w:val="center"/>
        <w:rPr>
          <w:noProof/>
        </w:rPr>
      </w:pPr>
    </w:p>
    <w:p w:rsidR="00807B4A" w:rsidRDefault="00692A5F" w:rsidP="001E5A3A">
      <w:pPr>
        <w:jc w:val="center"/>
        <w:rPr>
          <w:noProof/>
        </w:rPr>
      </w:pPr>
      <w:r w:rsidRPr="00360A7F">
        <w:rPr>
          <w:noProof/>
        </w:rPr>
        <w:object w:dxaOrig="8660" w:dyaOrig="5060">
          <v:shape id="Grafik 1" o:spid="_x0000_i1028" type="#_x0000_t75" style="width:432.6pt;height:252.6pt;visibility:visible" o:ole="">
            <v:imagedata r:id="rId13" o:title=""/>
            <o:lock v:ext="edit" aspectratio="f"/>
          </v:shape>
          <o:OLEObject Type="Embed" ProgID="Excel.Sheet.8" ShapeID="Grafik 1" DrawAspect="Content" ObjectID="_1772533710" r:id="rId14">
            <o:FieldCodes>\s</o:FieldCodes>
          </o:OLEObject>
        </w:object>
      </w:r>
    </w:p>
    <w:p w:rsidR="00807B4A" w:rsidRDefault="00807B4A" w:rsidP="001E5A3A">
      <w:pPr>
        <w:jc w:val="center"/>
        <w:rPr>
          <w:noProof/>
        </w:rPr>
      </w:pPr>
    </w:p>
    <w:p w:rsidR="00807B4A" w:rsidRDefault="00807B4A" w:rsidP="001E5A3A">
      <w:pPr>
        <w:jc w:val="center"/>
        <w:rPr>
          <w:noProof/>
        </w:rPr>
      </w:pPr>
    </w:p>
    <w:p w:rsidR="00807B4A" w:rsidRDefault="00807B4A" w:rsidP="001E5A3A">
      <w:pPr>
        <w:jc w:val="center"/>
        <w:rPr>
          <w:noProof/>
        </w:rPr>
      </w:pPr>
    </w:p>
    <w:p w:rsidR="00807B4A" w:rsidRDefault="00807B4A" w:rsidP="001E5A3A">
      <w:pPr>
        <w:jc w:val="center"/>
        <w:rPr>
          <w:noProof/>
        </w:rPr>
      </w:pPr>
    </w:p>
    <w:p w:rsidR="00807B4A" w:rsidRDefault="00807B4A" w:rsidP="00EE0A80">
      <w:pPr>
        <w:rPr>
          <w:noProof/>
        </w:rPr>
      </w:pPr>
    </w:p>
    <w:p w:rsidR="00EE0A80" w:rsidRDefault="00EE0A80" w:rsidP="001E5A3A">
      <w:pPr>
        <w:jc w:val="center"/>
        <w:rPr>
          <w:noProof/>
        </w:rPr>
      </w:pPr>
      <w:r w:rsidRPr="00360A7F">
        <w:rPr>
          <w:noProof/>
        </w:rPr>
        <w:object w:dxaOrig="8660" w:dyaOrig="5060">
          <v:shape id="Grafik 5" o:spid="_x0000_i1029" type="#_x0000_t75" style="width:432.6pt;height:252.6pt;visibility:visible" o:ole="">
            <v:imagedata r:id="rId15" o:title=""/>
            <o:lock v:ext="edit" aspectratio="f"/>
          </v:shape>
          <o:OLEObject Type="Embed" ProgID="Excel.Sheet.8" ShapeID="Grafik 5" DrawAspect="Content" ObjectID="_1772533711" r:id="rId16">
            <o:FieldCodes>\s</o:FieldCodes>
          </o:OLEObject>
        </w:object>
      </w:r>
    </w:p>
    <w:p w:rsidR="00EE0A80" w:rsidRDefault="00EE0A80" w:rsidP="001E5A3A">
      <w:pPr>
        <w:jc w:val="center"/>
        <w:rPr>
          <w:noProof/>
        </w:rPr>
      </w:pPr>
    </w:p>
    <w:p w:rsidR="00EE0A80" w:rsidRDefault="00EE0A80" w:rsidP="001E5A3A">
      <w:pPr>
        <w:jc w:val="center"/>
        <w:rPr>
          <w:noProof/>
        </w:rPr>
      </w:pPr>
    </w:p>
    <w:p w:rsidR="00EE0A80" w:rsidRDefault="00EE0A80" w:rsidP="001E5A3A">
      <w:pPr>
        <w:jc w:val="center"/>
        <w:rPr>
          <w:noProof/>
        </w:rPr>
      </w:pPr>
    </w:p>
    <w:p w:rsidR="00EE0A80" w:rsidRDefault="00EE0A80" w:rsidP="00EE0A80">
      <w:pPr>
        <w:jc w:val="center"/>
      </w:pPr>
      <w:r w:rsidRPr="00360A7F">
        <w:rPr>
          <w:noProof/>
        </w:rPr>
        <w:object w:dxaOrig="8660" w:dyaOrig="5060">
          <v:shape id="Grafik 6" o:spid="_x0000_i1030" type="#_x0000_t75" style="width:432.6pt;height:252.6pt;visibility:visible" o:ole="">
            <v:imagedata r:id="rId17" o:title=""/>
            <o:lock v:ext="edit" aspectratio="f"/>
          </v:shape>
          <o:OLEObject Type="Embed" ProgID="Excel.Sheet.8" ShapeID="Grafik 6" DrawAspect="Content" ObjectID="_1772533712" r:id="rId18">
            <o:FieldCodes>\s</o:FieldCodes>
          </o:OLEObject>
        </w:object>
      </w:r>
    </w:p>
    <w:p w:rsidR="00807B4A" w:rsidRDefault="00807B4A" w:rsidP="001E5A3A">
      <w:pPr>
        <w:jc w:val="center"/>
      </w:pPr>
    </w:p>
    <w:p w:rsidR="00E77AA3" w:rsidRDefault="00E77AA3" w:rsidP="001E5A3A">
      <w:pPr>
        <w:jc w:val="center"/>
      </w:pPr>
    </w:p>
    <w:p w:rsidR="00E77AA3" w:rsidRDefault="00E77AA3" w:rsidP="001E5A3A">
      <w:pPr>
        <w:jc w:val="center"/>
      </w:pPr>
    </w:p>
    <w:p w:rsidR="005E3C2D" w:rsidRDefault="00EE0A80" w:rsidP="001E5A3A">
      <w:pPr>
        <w:jc w:val="center"/>
      </w:pPr>
      <w:r w:rsidRPr="00360A7F">
        <w:rPr>
          <w:noProof/>
        </w:rPr>
        <w:object w:dxaOrig="8660" w:dyaOrig="5060">
          <v:shape id="Grafik 7" o:spid="_x0000_i1031" type="#_x0000_t75" style="width:432.6pt;height:252.6pt;visibility:visible" o:ole="">
            <v:imagedata r:id="rId19" o:title=""/>
            <o:lock v:ext="edit" aspectratio="f"/>
          </v:shape>
          <o:OLEObject Type="Embed" ProgID="Excel.Sheet.8" ShapeID="Grafik 7" DrawAspect="Content" ObjectID="_1772533713" r:id="rId20">
            <o:FieldCodes>\s</o:FieldCodes>
          </o:OLEObject>
        </w:object>
      </w:r>
    </w:p>
    <w:p w:rsidR="005E3C2D" w:rsidRDefault="005E3C2D" w:rsidP="001E5A3A">
      <w:pPr>
        <w:jc w:val="center"/>
      </w:pPr>
    </w:p>
    <w:p w:rsidR="005767B1" w:rsidRDefault="005767B1" w:rsidP="001E5A3A">
      <w:pPr>
        <w:jc w:val="center"/>
      </w:pPr>
    </w:p>
    <w:p w:rsidR="005767B1" w:rsidRDefault="005767B1" w:rsidP="001E5A3A">
      <w:pPr>
        <w:jc w:val="center"/>
      </w:pPr>
    </w:p>
    <w:p w:rsidR="005E3C2D" w:rsidRDefault="00EE0A80" w:rsidP="001E5A3A">
      <w:pPr>
        <w:jc w:val="center"/>
      </w:pPr>
      <w:r w:rsidRPr="00360A7F">
        <w:rPr>
          <w:noProof/>
        </w:rPr>
        <w:object w:dxaOrig="8660" w:dyaOrig="5060">
          <v:shape id="Grafik 8" o:spid="_x0000_i1032" type="#_x0000_t75" style="width:432.6pt;height:252.6pt;visibility:visible" o:ole="">
            <v:imagedata r:id="rId21" o:title=""/>
            <o:lock v:ext="edit" aspectratio="f"/>
          </v:shape>
          <o:OLEObject Type="Embed" ProgID="Excel.Sheet.8" ShapeID="Grafik 8" DrawAspect="Content" ObjectID="_1772533714" r:id="rId22">
            <o:FieldCodes>\s</o:FieldCodes>
          </o:OLEObject>
        </w:object>
      </w:r>
    </w:p>
    <w:p w:rsidR="005E3C2D" w:rsidRDefault="005E3C2D" w:rsidP="001E5A3A">
      <w:pPr>
        <w:jc w:val="center"/>
      </w:pPr>
    </w:p>
    <w:p w:rsidR="005E3C2D" w:rsidRDefault="005E3C2D" w:rsidP="001E5A3A">
      <w:pPr>
        <w:jc w:val="center"/>
      </w:pPr>
    </w:p>
    <w:p w:rsidR="005E3C2D" w:rsidRDefault="005E3C2D" w:rsidP="001E5A3A">
      <w:pPr>
        <w:jc w:val="center"/>
      </w:pPr>
    </w:p>
    <w:p w:rsidR="005E3C2D" w:rsidRDefault="005E3C2D" w:rsidP="005767B1"/>
    <w:p w:rsidR="001272A2" w:rsidRDefault="005767B1" w:rsidP="001E5A3A">
      <w:pPr>
        <w:jc w:val="center"/>
      </w:pPr>
      <w:r w:rsidRPr="00360A7F">
        <w:rPr>
          <w:noProof/>
        </w:rPr>
        <w:object w:dxaOrig="8660" w:dyaOrig="5060">
          <v:shape id="Grafik 9" o:spid="_x0000_i1033" type="#_x0000_t75" style="width:432.6pt;height:252.6pt;visibility:visible" o:ole="">
            <v:imagedata r:id="rId23" o:title=""/>
            <o:lock v:ext="edit" aspectratio="f"/>
          </v:shape>
          <o:OLEObject Type="Embed" ProgID="Excel.Sheet.8" ShapeID="Grafik 9" DrawAspect="Content" ObjectID="_1772533715" r:id="rId24">
            <o:FieldCodes>\s</o:FieldCodes>
          </o:OLEObject>
        </w:object>
      </w:r>
    </w:p>
    <w:p w:rsidR="001272A2" w:rsidRDefault="001272A2" w:rsidP="001E5A3A">
      <w:pPr>
        <w:jc w:val="center"/>
      </w:pPr>
    </w:p>
    <w:p w:rsidR="005767B1" w:rsidRDefault="005767B1" w:rsidP="001E5A3A">
      <w:pPr>
        <w:jc w:val="center"/>
      </w:pPr>
    </w:p>
    <w:p w:rsidR="001272A2" w:rsidRDefault="001272A2" w:rsidP="001E5A3A">
      <w:pPr>
        <w:jc w:val="center"/>
      </w:pPr>
    </w:p>
    <w:p w:rsidR="005E3C2D" w:rsidRDefault="005767B1" w:rsidP="001E5A3A">
      <w:pPr>
        <w:jc w:val="center"/>
      </w:pPr>
      <w:r w:rsidRPr="00360A7F">
        <w:rPr>
          <w:noProof/>
        </w:rPr>
        <w:object w:dxaOrig="8660" w:dyaOrig="5060">
          <v:shape id="Grafik 10" o:spid="_x0000_i1034" type="#_x0000_t75" style="width:432.6pt;height:252.6pt;visibility:visible" o:ole="">
            <v:imagedata r:id="rId25" o:title=""/>
            <o:lock v:ext="edit" aspectratio="f"/>
          </v:shape>
          <o:OLEObject Type="Embed" ProgID="Excel.Sheet.8" ShapeID="Grafik 10" DrawAspect="Content" ObjectID="_1772533716" r:id="rId26">
            <o:FieldCodes>\s</o:FieldCodes>
          </o:OLEObject>
        </w:object>
      </w:r>
    </w:p>
    <w:p w:rsidR="005767B1" w:rsidRDefault="005767B1" w:rsidP="001E5A3A">
      <w:pPr>
        <w:jc w:val="center"/>
      </w:pPr>
    </w:p>
    <w:p w:rsidR="005767B1" w:rsidRDefault="005767B1" w:rsidP="001E5A3A">
      <w:pPr>
        <w:jc w:val="center"/>
      </w:pPr>
    </w:p>
    <w:p w:rsidR="005E3C2D" w:rsidRDefault="005E3C2D" w:rsidP="005767B1"/>
    <w:p w:rsidR="009B1088" w:rsidRDefault="009B1088" w:rsidP="001E5A3A">
      <w:pPr>
        <w:jc w:val="center"/>
      </w:pPr>
    </w:p>
    <w:p w:rsidR="009B1088" w:rsidRDefault="009B1088" w:rsidP="001E5A3A">
      <w:pPr>
        <w:jc w:val="center"/>
      </w:pPr>
    </w:p>
    <w:p w:rsidR="0005647A" w:rsidRDefault="005767B1" w:rsidP="005767B1">
      <w:pPr>
        <w:jc w:val="center"/>
      </w:pPr>
      <w:r w:rsidRPr="00360A7F">
        <w:rPr>
          <w:noProof/>
        </w:rPr>
        <w:object w:dxaOrig="8660" w:dyaOrig="5060">
          <v:shape id="Grafik 11" o:spid="_x0000_i1035" type="#_x0000_t75" style="width:432.6pt;height:252.6pt;visibility:visible" o:ole="">
            <v:imagedata r:id="rId27" o:title=""/>
            <o:lock v:ext="edit" aspectratio="f"/>
          </v:shape>
          <o:OLEObject Type="Embed" ProgID="Excel.Sheet.8" ShapeID="Grafik 11" DrawAspect="Content" ObjectID="_1772533717" r:id="rId28">
            <o:FieldCodes>\s</o:FieldCodes>
          </o:OLEObject>
        </w:object>
      </w:r>
    </w:p>
    <w:p w:rsidR="005767B1" w:rsidRDefault="005767B1" w:rsidP="001E5A3A"/>
    <w:p w:rsidR="005767B1" w:rsidRDefault="005767B1" w:rsidP="001E5A3A"/>
    <w:p w:rsidR="0005647A" w:rsidRDefault="005767B1" w:rsidP="005767B1">
      <w:pPr>
        <w:jc w:val="center"/>
      </w:pPr>
      <w:r w:rsidRPr="00360A7F">
        <w:rPr>
          <w:noProof/>
        </w:rPr>
        <w:object w:dxaOrig="8660" w:dyaOrig="5060">
          <v:shape id="Grafik 12" o:spid="_x0000_i1036" type="#_x0000_t75" style="width:432.6pt;height:252.6pt;visibility:visible" o:ole="">
            <v:imagedata r:id="rId29" o:title=""/>
            <o:lock v:ext="edit" aspectratio="f"/>
          </v:shape>
          <o:OLEObject Type="Embed" ProgID="Excel.Sheet.8" ShapeID="Grafik 12" DrawAspect="Content" ObjectID="_1772533718" r:id="rId30">
            <o:FieldCodes>\s</o:FieldCodes>
          </o:OLEObject>
        </w:object>
      </w:r>
    </w:p>
    <w:p w:rsidR="005767B1" w:rsidRDefault="005767B1" w:rsidP="005767B1">
      <w:pPr>
        <w:jc w:val="center"/>
      </w:pPr>
    </w:p>
    <w:p w:rsidR="005767B1" w:rsidRDefault="005767B1" w:rsidP="005767B1">
      <w:pPr>
        <w:jc w:val="center"/>
      </w:pPr>
    </w:p>
    <w:p w:rsidR="005767B1" w:rsidRDefault="005767B1" w:rsidP="005767B1">
      <w:pPr>
        <w:jc w:val="center"/>
      </w:pPr>
    </w:p>
    <w:p w:rsidR="005767B1" w:rsidRPr="004F4BEF" w:rsidRDefault="005767B1" w:rsidP="005767B1">
      <w:pPr>
        <w:jc w:val="center"/>
        <w:rPr>
          <w:b/>
        </w:rPr>
      </w:pPr>
    </w:p>
    <w:p w:rsidR="0005647A" w:rsidRDefault="0005647A" w:rsidP="001E5A3A">
      <w:pPr>
        <w:jc w:val="center"/>
      </w:pPr>
    </w:p>
    <w:p w:rsidR="0005647A" w:rsidRDefault="005767B1" w:rsidP="005767B1">
      <w:pPr>
        <w:jc w:val="center"/>
      </w:pPr>
      <w:r w:rsidRPr="00360A7F">
        <w:rPr>
          <w:noProof/>
        </w:rPr>
        <w:object w:dxaOrig="8660" w:dyaOrig="5060">
          <v:shape id="Grafik 13" o:spid="_x0000_i1037" type="#_x0000_t75" style="width:432.6pt;height:252.6pt;visibility:visible" o:ole="">
            <v:imagedata r:id="rId31" o:title=""/>
            <o:lock v:ext="edit" aspectratio="f"/>
          </v:shape>
          <o:OLEObject Type="Embed" ProgID="Excel.Sheet.8" ShapeID="Grafik 13" DrawAspect="Content" ObjectID="_1772533719" r:id="rId32">
            <o:FieldCodes>\s</o:FieldCodes>
          </o:OLEObject>
        </w:object>
      </w:r>
    </w:p>
    <w:p w:rsidR="005767B1" w:rsidRDefault="005767B1" w:rsidP="005767B1">
      <w:pPr>
        <w:jc w:val="center"/>
      </w:pPr>
    </w:p>
    <w:p w:rsidR="005767B1" w:rsidRDefault="005767B1" w:rsidP="005767B1">
      <w:pPr>
        <w:jc w:val="center"/>
      </w:pPr>
    </w:p>
    <w:p w:rsidR="0005647A" w:rsidRDefault="0005647A" w:rsidP="001E5A3A"/>
    <w:p w:rsidR="0005647A" w:rsidRDefault="005767B1" w:rsidP="005767B1">
      <w:pPr>
        <w:jc w:val="center"/>
      </w:pPr>
      <w:r w:rsidRPr="00360A7F">
        <w:rPr>
          <w:noProof/>
        </w:rPr>
        <w:object w:dxaOrig="8660" w:dyaOrig="5060">
          <v:shape id="Grafik 14" o:spid="_x0000_i1038" type="#_x0000_t75" style="width:432.6pt;height:252.6pt;visibility:visible" o:ole="">
            <v:imagedata r:id="rId33" o:title=""/>
            <o:lock v:ext="edit" aspectratio="f"/>
          </v:shape>
          <o:OLEObject Type="Embed" ProgID="Excel.Sheet.8" ShapeID="Grafik 14" DrawAspect="Content" ObjectID="_1772533720" r:id="rId34">
            <o:FieldCodes>\s</o:FieldCodes>
          </o:OLEObject>
        </w:object>
      </w:r>
    </w:p>
    <w:p w:rsidR="005767B1" w:rsidRDefault="005767B1" w:rsidP="005767B1">
      <w:pPr>
        <w:jc w:val="center"/>
      </w:pPr>
    </w:p>
    <w:p w:rsidR="00E77AA3" w:rsidRDefault="00E77AA3" w:rsidP="005767B1">
      <w:pPr>
        <w:jc w:val="center"/>
      </w:pPr>
    </w:p>
    <w:p w:rsidR="005767B1" w:rsidRDefault="005767B1" w:rsidP="005767B1">
      <w:pPr>
        <w:jc w:val="center"/>
      </w:pPr>
    </w:p>
    <w:p w:rsidR="0005647A" w:rsidRDefault="005767B1" w:rsidP="005767B1">
      <w:pPr>
        <w:jc w:val="center"/>
      </w:pPr>
      <w:r w:rsidRPr="00360A7F">
        <w:rPr>
          <w:noProof/>
        </w:rPr>
        <w:object w:dxaOrig="8660" w:dyaOrig="5060">
          <v:shape id="Grafik 15" o:spid="_x0000_i1039" type="#_x0000_t75" style="width:432.6pt;height:252.6pt;visibility:visible" o:ole="">
            <v:imagedata r:id="rId35" o:title=""/>
            <o:lock v:ext="edit" aspectratio="f"/>
          </v:shape>
          <o:OLEObject Type="Embed" ProgID="Excel.Sheet.8" ShapeID="Grafik 15" DrawAspect="Content" ObjectID="_1772533721" r:id="rId36">
            <o:FieldCodes>\s</o:FieldCodes>
          </o:OLEObject>
        </w:object>
      </w:r>
    </w:p>
    <w:p w:rsidR="005767B1" w:rsidRDefault="005767B1" w:rsidP="005767B1">
      <w:pPr>
        <w:jc w:val="center"/>
      </w:pPr>
    </w:p>
    <w:p w:rsidR="005767B1" w:rsidRDefault="005767B1" w:rsidP="005767B1">
      <w:pPr>
        <w:jc w:val="center"/>
      </w:pPr>
    </w:p>
    <w:p w:rsidR="005767B1" w:rsidRDefault="005767B1" w:rsidP="005767B1">
      <w:pPr>
        <w:jc w:val="center"/>
      </w:pPr>
      <w:r w:rsidRPr="00360A7F">
        <w:rPr>
          <w:noProof/>
        </w:rPr>
        <w:object w:dxaOrig="8660" w:dyaOrig="5060">
          <v:shape id="Grafik 16" o:spid="_x0000_i1040" type="#_x0000_t75" style="width:432.6pt;height:252.6pt;visibility:visible" o:ole="">
            <v:imagedata r:id="rId37" o:title=""/>
            <o:lock v:ext="edit" aspectratio="f"/>
          </v:shape>
          <o:OLEObject Type="Embed" ProgID="Excel.Sheet.8" ShapeID="Grafik 16" DrawAspect="Content" ObjectID="_1772533722" r:id="rId38">
            <o:FieldCodes>\s</o:FieldCodes>
          </o:OLEObject>
        </w:object>
      </w:r>
    </w:p>
    <w:p w:rsidR="005767B1" w:rsidRDefault="005767B1" w:rsidP="005767B1">
      <w:pPr>
        <w:jc w:val="center"/>
      </w:pPr>
    </w:p>
    <w:p w:rsidR="005767B1" w:rsidRDefault="005767B1" w:rsidP="005767B1">
      <w:pPr>
        <w:jc w:val="center"/>
      </w:pPr>
    </w:p>
    <w:p w:rsidR="005767B1" w:rsidRDefault="005767B1" w:rsidP="005767B1">
      <w:pPr>
        <w:jc w:val="center"/>
      </w:pPr>
    </w:p>
    <w:p w:rsidR="005767B1" w:rsidRDefault="005767B1" w:rsidP="005767B1">
      <w:pPr>
        <w:jc w:val="center"/>
      </w:pPr>
    </w:p>
    <w:p w:rsidR="005767B1" w:rsidRDefault="005767B1" w:rsidP="005767B1">
      <w:pPr>
        <w:jc w:val="center"/>
      </w:pPr>
      <w:r w:rsidRPr="00360A7F">
        <w:rPr>
          <w:noProof/>
        </w:rPr>
        <w:object w:dxaOrig="8660" w:dyaOrig="5060">
          <v:shape id="Grafik 18" o:spid="_x0000_i1041" type="#_x0000_t75" style="width:432.6pt;height:252.6pt;visibility:visible" o:ole="">
            <v:imagedata r:id="rId39" o:title=""/>
            <o:lock v:ext="edit" aspectratio="f"/>
          </v:shape>
          <o:OLEObject Type="Embed" ProgID="Excel.Sheet.8" ShapeID="Grafik 18" DrawAspect="Content" ObjectID="_1772533723" r:id="rId40">
            <o:FieldCodes>\s</o:FieldCodes>
          </o:OLEObject>
        </w:object>
      </w:r>
    </w:p>
    <w:p w:rsidR="005767B1" w:rsidRDefault="005767B1" w:rsidP="005767B1">
      <w:pPr>
        <w:jc w:val="center"/>
      </w:pPr>
    </w:p>
    <w:p w:rsidR="005767B1" w:rsidRDefault="005767B1" w:rsidP="005767B1">
      <w:pPr>
        <w:jc w:val="center"/>
      </w:pPr>
    </w:p>
    <w:p w:rsidR="005767B1" w:rsidRDefault="005767B1" w:rsidP="005767B1">
      <w:pPr>
        <w:jc w:val="center"/>
      </w:pPr>
    </w:p>
    <w:p w:rsidR="0005647A" w:rsidRDefault="005767B1" w:rsidP="00666D03">
      <w:pPr>
        <w:jc w:val="center"/>
      </w:pPr>
      <w:r w:rsidRPr="00360A7F">
        <w:rPr>
          <w:noProof/>
        </w:rPr>
        <w:object w:dxaOrig="8660" w:dyaOrig="5060">
          <v:shape id="Grafik 19" o:spid="_x0000_i1042" type="#_x0000_t75" style="width:432.6pt;height:252.6pt;visibility:visible" o:ole="">
            <v:imagedata r:id="rId41" o:title=""/>
            <o:lock v:ext="edit" aspectratio="f"/>
          </v:shape>
          <o:OLEObject Type="Embed" ProgID="Excel.Sheet.8" ShapeID="Grafik 19" DrawAspect="Content" ObjectID="_1772533724" r:id="rId42">
            <o:FieldCodes>\s</o:FieldCodes>
          </o:OLEObject>
        </w:object>
      </w:r>
    </w:p>
    <w:p w:rsidR="00666D03" w:rsidRDefault="00666D03" w:rsidP="00666D03">
      <w:pPr>
        <w:jc w:val="center"/>
      </w:pPr>
    </w:p>
    <w:p w:rsidR="00666D03" w:rsidRDefault="00666D03" w:rsidP="00666D03">
      <w:pPr>
        <w:jc w:val="center"/>
      </w:pPr>
    </w:p>
    <w:p w:rsidR="00666D03" w:rsidRDefault="00666D03" w:rsidP="00666D03">
      <w:pPr>
        <w:jc w:val="center"/>
      </w:pPr>
    </w:p>
    <w:p w:rsidR="00666D03" w:rsidRDefault="00666D03" w:rsidP="00666D03">
      <w:pPr>
        <w:jc w:val="center"/>
      </w:pPr>
    </w:p>
    <w:p w:rsidR="00666D03" w:rsidRDefault="00666D03" w:rsidP="00666D03">
      <w:pPr>
        <w:jc w:val="center"/>
      </w:pPr>
    </w:p>
    <w:p w:rsidR="0005647A" w:rsidRDefault="00666D03" w:rsidP="001E5A3A">
      <w:pPr>
        <w:jc w:val="center"/>
      </w:pPr>
      <w:r w:rsidRPr="00360A7F">
        <w:rPr>
          <w:noProof/>
        </w:rPr>
        <w:object w:dxaOrig="8660" w:dyaOrig="5060">
          <v:shape id="Grafik 20" o:spid="_x0000_i1043" type="#_x0000_t75" style="width:432.6pt;height:252.6pt;visibility:visible" o:ole="">
            <v:imagedata r:id="rId43" o:title=""/>
            <o:lock v:ext="edit" aspectratio="f"/>
          </v:shape>
          <o:OLEObject Type="Embed" ProgID="Excel.Sheet.8" ShapeID="Grafik 20" DrawAspect="Content" ObjectID="_1772533725" r:id="rId44">
            <o:FieldCodes>\s</o:FieldCodes>
          </o:OLEObject>
        </w:object>
      </w:r>
    </w:p>
    <w:p w:rsidR="00666D03" w:rsidRDefault="00666D03" w:rsidP="001E5A3A">
      <w:pPr>
        <w:jc w:val="center"/>
      </w:pPr>
    </w:p>
    <w:p w:rsidR="00666D03" w:rsidRDefault="00666D03" w:rsidP="001E5A3A">
      <w:pPr>
        <w:jc w:val="center"/>
      </w:pPr>
    </w:p>
    <w:p w:rsidR="00666D03" w:rsidRDefault="00666D03" w:rsidP="001E5A3A">
      <w:pPr>
        <w:jc w:val="center"/>
      </w:pPr>
      <w:r w:rsidRPr="00360A7F">
        <w:rPr>
          <w:noProof/>
        </w:rPr>
        <w:object w:dxaOrig="8660" w:dyaOrig="5060">
          <v:shape id="Grafik 21" o:spid="_x0000_i1044" type="#_x0000_t75" style="width:432.6pt;height:252.6pt;visibility:visible" o:ole="">
            <v:imagedata r:id="rId45" o:title=""/>
            <o:lock v:ext="edit" aspectratio="f"/>
          </v:shape>
          <o:OLEObject Type="Embed" ProgID="Excel.Sheet.8" ShapeID="Grafik 21" DrawAspect="Content" ObjectID="_1772533726" r:id="rId46">
            <o:FieldCodes>\s</o:FieldCodes>
          </o:OLEObject>
        </w:object>
      </w:r>
    </w:p>
    <w:p w:rsidR="00666D03" w:rsidRDefault="00666D03" w:rsidP="001E5A3A">
      <w:pPr>
        <w:jc w:val="center"/>
      </w:pPr>
    </w:p>
    <w:p w:rsidR="00666D03" w:rsidRDefault="00666D03" w:rsidP="001E5A3A">
      <w:pPr>
        <w:jc w:val="center"/>
      </w:pPr>
    </w:p>
    <w:p w:rsidR="00666D03" w:rsidRDefault="00666D03" w:rsidP="001E5A3A">
      <w:pPr>
        <w:jc w:val="center"/>
      </w:pPr>
    </w:p>
    <w:p w:rsidR="00666D03" w:rsidRDefault="00666D03" w:rsidP="001E5A3A">
      <w:pPr>
        <w:jc w:val="center"/>
      </w:pPr>
    </w:p>
    <w:p w:rsidR="00666D03" w:rsidRDefault="00666D03" w:rsidP="001E5A3A">
      <w:pPr>
        <w:jc w:val="center"/>
      </w:pPr>
      <w:r w:rsidRPr="00360A7F">
        <w:rPr>
          <w:noProof/>
        </w:rPr>
        <w:object w:dxaOrig="8660" w:dyaOrig="5060">
          <v:shape id="Grafik 22" o:spid="_x0000_i1045" type="#_x0000_t75" style="width:432.6pt;height:252.6pt;visibility:visible" o:ole="">
            <v:imagedata r:id="rId47" o:title=""/>
            <o:lock v:ext="edit" aspectratio="f"/>
          </v:shape>
          <o:OLEObject Type="Embed" ProgID="Excel.Sheet.8" ShapeID="Grafik 22" DrawAspect="Content" ObjectID="_1772533727" r:id="rId48">
            <o:FieldCodes>\s</o:FieldCodes>
          </o:OLEObject>
        </w:object>
      </w:r>
    </w:p>
    <w:p w:rsidR="00666D03" w:rsidRDefault="00666D03" w:rsidP="001E5A3A">
      <w:pPr>
        <w:jc w:val="center"/>
        <w:rPr>
          <w:b/>
        </w:rPr>
      </w:pPr>
    </w:p>
    <w:p w:rsidR="00666D03" w:rsidRPr="00C44588" w:rsidRDefault="00666D03" w:rsidP="001E5A3A">
      <w:pPr>
        <w:jc w:val="center"/>
        <w:rPr>
          <w:b/>
        </w:rPr>
      </w:pPr>
    </w:p>
    <w:p w:rsidR="0005647A" w:rsidRDefault="0005647A" w:rsidP="001E5A3A">
      <w:pPr>
        <w:jc w:val="center"/>
      </w:pPr>
    </w:p>
    <w:p w:rsidR="0005647A" w:rsidRDefault="0005647A" w:rsidP="001E5A3A"/>
    <w:p w:rsidR="0005647A" w:rsidRDefault="00666D03" w:rsidP="00666D03">
      <w:pPr>
        <w:jc w:val="center"/>
      </w:pPr>
      <w:r w:rsidRPr="00360A7F">
        <w:rPr>
          <w:noProof/>
        </w:rPr>
        <w:object w:dxaOrig="8660" w:dyaOrig="5060">
          <v:shape id="Grafik 24" o:spid="_x0000_i1046" type="#_x0000_t75" style="width:432.6pt;height:252.6pt;visibility:visible" o:ole="">
            <v:imagedata r:id="rId49" o:title=""/>
            <o:lock v:ext="edit" aspectratio="f"/>
          </v:shape>
          <o:OLEObject Type="Embed" ProgID="Excel.Sheet.8" ShapeID="Grafik 24" DrawAspect="Content" ObjectID="_1772533728" r:id="rId50">
            <o:FieldCodes>\s</o:FieldCodes>
          </o:OLEObject>
        </w:object>
      </w:r>
    </w:p>
    <w:p w:rsidR="00666D03" w:rsidRDefault="00666D03" w:rsidP="00666D03">
      <w:pPr>
        <w:jc w:val="center"/>
      </w:pPr>
    </w:p>
    <w:p w:rsidR="00666D03" w:rsidRDefault="00666D03" w:rsidP="00666D03">
      <w:pPr>
        <w:jc w:val="center"/>
      </w:pPr>
    </w:p>
    <w:p w:rsidR="00666D03" w:rsidRDefault="00666D03" w:rsidP="00666D03">
      <w:pPr>
        <w:jc w:val="center"/>
      </w:pPr>
    </w:p>
    <w:p w:rsidR="00666D03" w:rsidRDefault="00666D03" w:rsidP="00666D03">
      <w:pPr>
        <w:jc w:val="center"/>
      </w:pPr>
    </w:p>
    <w:p w:rsidR="0005647A" w:rsidRDefault="00666D03" w:rsidP="00666D03">
      <w:pPr>
        <w:jc w:val="center"/>
      </w:pPr>
      <w:r w:rsidRPr="00360A7F">
        <w:rPr>
          <w:noProof/>
        </w:rPr>
        <w:object w:dxaOrig="8660" w:dyaOrig="5060">
          <v:shape id="Grafik 25" o:spid="_x0000_i1047" type="#_x0000_t75" style="width:432.6pt;height:252.6pt;visibility:visible" o:ole="">
            <v:imagedata r:id="rId51" o:title=""/>
            <o:lock v:ext="edit" aspectratio="f"/>
          </v:shape>
          <o:OLEObject Type="Embed" ProgID="Excel.Sheet.8" ShapeID="Grafik 25" DrawAspect="Content" ObjectID="_1772533729" r:id="rId52">
            <o:FieldCodes>\s</o:FieldCodes>
          </o:OLEObject>
        </w:object>
      </w:r>
    </w:p>
    <w:p w:rsidR="0005647A" w:rsidRDefault="0005647A" w:rsidP="001E5A3A"/>
    <w:p w:rsidR="0005647A" w:rsidRDefault="0005647A" w:rsidP="001E5A3A"/>
    <w:p w:rsidR="0005647A" w:rsidRDefault="0005647A" w:rsidP="001E5A3A"/>
    <w:p w:rsidR="0005647A" w:rsidRDefault="00666D03" w:rsidP="00666D03">
      <w:pPr>
        <w:jc w:val="center"/>
      </w:pPr>
      <w:r w:rsidRPr="00360A7F">
        <w:rPr>
          <w:noProof/>
        </w:rPr>
        <w:object w:dxaOrig="8660" w:dyaOrig="5060">
          <v:shape id="Grafik 26" o:spid="_x0000_i1048" type="#_x0000_t75" style="width:432.6pt;height:252.6pt;visibility:visible" o:ole="">
            <v:imagedata r:id="rId53" o:title=""/>
            <o:lock v:ext="edit" aspectratio="f"/>
          </v:shape>
          <o:OLEObject Type="Embed" ProgID="Excel.Sheet.8" ShapeID="Grafik 26" DrawAspect="Content" ObjectID="_1772533730" r:id="rId54">
            <o:FieldCodes>\s</o:FieldCodes>
          </o:OLEObject>
        </w:object>
      </w:r>
    </w:p>
    <w:p w:rsidR="00666D03" w:rsidRDefault="00666D03" w:rsidP="00666D03">
      <w:pPr>
        <w:jc w:val="center"/>
      </w:pPr>
    </w:p>
    <w:p w:rsidR="00E77AA3" w:rsidRDefault="00E77AA3" w:rsidP="00666D03">
      <w:pPr>
        <w:jc w:val="center"/>
      </w:pPr>
    </w:p>
    <w:p w:rsidR="00E77AA3" w:rsidRDefault="00E77AA3" w:rsidP="00666D03">
      <w:pPr>
        <w:jc w:val="center"/>
      </w:pPr>
    </w:p>
    <w:p w:rsidR="00666D03" w:rsidRDefault="00666D03" w:rsidP="00666D03">
      <w:pPr>
        <w:jc w:val="center"/>
      </w:pPr>
    </w:p>
    <w:p w:rsidR="0005647A" w:rsidRDefault="00666D03" w:rsidP="00666D03">
      <w:pPr>
        <w:jc w:val="center"/>
      </w:pPr>
      <w:r w:rsidRPr="00360A7F">
        <w:rPr>
          <w:noProof/>
        </w:rPr>
        <w:object w:dxaOrig="8660" w:dyaOrig="5060">
          <v:shape id="Grafik 27" o:spid="_x0000_i1049" type="#_x0000_t75" style="width:432.6pt;height:252.6pt;visibility:visible" o:ole="">
            <v:imagedata r:id="rId55" o:title=""/>
            <o:lock v:ext="edit" aspectratio="f"/>
          </v:shape>
          <o:OLEObject Type="Embed" ProgID="Excel.Sheet.8" ShapeID="Grafik 27" DrawAspect="Content" ObjectID="_1772533731" r:id="rId56">
            <o:FieldCodes>\s</o:FieldCodes>
          </o:OLEObject>
        </w:object>
      </w:r>
    </w:p>
    <w:p w:rsidR="00666D03" w:rsidRDefault="00666D03" w:rsidP="00666D03">
      <w:pPr>
        <w:jc w:val="center"/>
      </w:pPr>
    </w:p>
    <w:p w:rsidR="007E4CC2" w:rsidRDefault="007E4CC2" w:rsidP="00666D03">
      <w:pPr>
        <w:jc w:val="center"/>
      </w:pPr>
    </w:p>
    <w:p w:rsidR="0005647A" w:rsidRDefault="0005647A" w:rsidP="001E5A3A"/>
    <w:p w:rsidR="0005647A" w:rsidRDefault="007E4CC2" w:rsidP="001E5A3A">
      <w:pPr>
        <w:jc w:val="center"/>
      </w:pPr>
      <w:r w:rsidRPr="00360A7F">
        <w:rPr>
          <w:noProof/>
        </w:rPr>
        <w:object w:dxaOrig="8660" w:dyaOrig="5060">
          <v:shape id="Grafik 28" o:spid="_x0000_i1050" type="#_x0000_t75" style="width:432.6pt;height:252.6pt;visibility:visible" o:ole="">
            <v:imagedata r:id="rId57" o:title=""/>
            <o:lock v:ext="edit" aspectratio="f"/>
          </v:shape>
          <o:OLEObject Type="Embed" ProgID="Excel.Sheet.8" ShapeID="Grafik 28" DrawAspect="Content" ObjectID="_1772533732" r:id="rId58">
            <o:FieldCodes>\s</o:FieldCodes>
          </o:OLEObject>
        </w:object>
      </w:r>
    </w:p>
    <w:p w:rsidR="007E4CC2" w:rsidRDefault="007E4CC2" w:rsidP="001E5A3A">
      <w:pPr>
        <w:jc w:val="center"/>
      </w:pPr>
    </w:p>
    <w:p w:rsidR="007E4CC2" w:rsidRDefault="007E4CC2" w:rsidP="001E5A3A">
      <w:pPr>
        <w:jc w:val="center"/>
      </w:pPr>
    </w:p>
    <w:p w:rsidR="007E4CC2" w:rsidRDefault="007E4CC2" w:rsidP="001E5A3A">
      <w:pPr>
        <w:jc w:val="center"/>
      </w:pPr>
    </w:p>
    <w:p w:rsidR="007E4CC2" w:rsidRPr="00C44588" w:rsidRDefault="007E4CC2" w:rsidP="001E5A3A">
      <w:pPr>
        <w:jc w:val="center"/>
        <w:rPr>
          <w:b/>
        </w:rPr>
      </w:pPr>
    </w:p>
    <w:p w:rsidR="0005647A" w:rsidRDefault="007E4CC2" w:rsidP="007E4CC2">
      <w:pPr>
        <w:jc w:val="center"/>
      </w:pPr>
      <w:r w:rsidRPr="00360A7F">
        <w:rPr>
          <w:noProof/>
        </w:rPr>
        <w:object w:dxaOrig="8660" w:dyaOrig="5060">
          <v:shape id="Grafik 29" o:spid="_x0000_i1051" type="#_x0000_t75" style="width:432.6pt;height:252.6pt;visibility:visible" o:ole="">
            <v:imagedata r:id="rId59" o:title=""/>
            <o:lock v:ext="edit" aspectratio="f"/>
          </v:shape>
          <o:OLEObject Type="Embed" ProgID="Excel.Sheet.8" ShapeID="Grafik 29" DrawAspect="Content" ObjectID="_1772533733" r:id="rId60">
            <o:FieldCodes>\s</o:FieldCodes>
          </o:OLEObject>
        </w:object>
      </w:r>
    </w:p>
    <w:p w:rsidR="007E4CC2" w:rsidRDefault="007E4CC2" w:rsidP="007E4CC2">
      <w:pPr>
        <w:jc w:val="center"/>
      </w:pPr>
    </w:p>
    <w:p w:rsidR="007E4CC2" w:rsidRDefault="007E4CC2" w:rsidP="007E4CC2">
      <w:pPr>
        <w:jc w:val="center"/>
      </w:pPr>
    </w:p>
    <w:p w:rsidR="0005647A" w:rsidRDefault="0005647A" w:rsidP="001E5A3A">
      <w:pPr>
        <w:jc w:val="center"/>
      </w:pPr>
    </w:p>
    <w:p w:rsidR="0005647A" w:rsidRDefault="007E4CC2" w:rsidP="007E4CC2">
      <w:pPr>
        <w:jc w:val="center"/>
      </w:pPr>
      <w:r w:rsidRPr="00360A7F">
        <w:rPr>
          <w:noProof/>
        </w:rPr>
        <w:object w:dxaOrig="8660" w:dyaOrig="5060">
          <v:shape id="Grafik 30" o:spid="_x0000_i1052" type="#_x0000_t75" style="width:432.6pt;height:252.6pt;visibility:visible" o:ole="">
            <v:imagedata r:id="rId61" o:title=""/>
            <o:lock v:ext="edit" aspectratio="f"/>
          </v:shape>
          <o:OLEObject Type="Embed" ProgID="Excel.Sheet.8" ShapeID="Grafik 30" DrawAspect="Content" ObjectID="_1772533734" r:id="rId62">
            <o:FieldCodes>\s</o:FieldCodes>
          </o:OLEObject>
        </w:object>
      </w:r>
    </w:p>
    <w:p w:rsidR="0005647A" w:rsidRDefault="0005647A" w:rsidP="001E5A3A"/>
    <w:p w:rsidR="0005647A" w:rsidRDefault="0005647A" w:rsidP="001E5A3A"/>
    <w:p w:rsidR="0005647A" w:rsidRDefault="0005647A" w:rsidP="001E5A3A">
      <w:pPr>
        <w:rPr>
          <w:sz w:val="22"/>
          <w:szCs w:val="28"/>
          <w:lang w:eastAsia="en-US"/>
        </w:rPr>
      </w:pPr>
      <w:r>
        <w:t>RAPOR:</w:t>
      </w:r>
      <w:r w:rsidRPr="009A639A">
        <w:rPr>
          <w:sz w:val="22"/>
          <w:szCs w:val="28"/>
          <w:lang w:eastAsia="en-US"/>
        </w:rPr>
        <w:t xml:space="preserve"> </w:t>
      </w:r>
      <w:r w:rsidRPr="00943E3F">
        <w:rPr>
          <w:sz w:val="22"/>
          <w:szCs w:val="28"/>
          <w:lang w:eastAsia="en-US"/>
        </w:rPr>
        <w:t xml:space="preserve">Veli Memnuniyet anketimiz Kalite Yönetim Ekibimiz tarafından hazırlanmış olup tüm veli gruplarında paylaşılmış ve </w:t>
      </w:r>
      <w:r w:rsidR="007E4CC2">
        <w:rPr>
          <w:sz w:val="22"/>
          <w:szCs w:val="28"/>
          <w:lang w:eastAsia="en-US"/>
        </w:rPr>
        <w:t>46</w:t>
      </w:r>
      <w:r w:rsidR="00CE72BF">
        <w:rPr>
          <w:sz w:val="22"/>
          <w:szCs w:val="28"/>
          <w:lang w:eastAsia="en-US"/>
        </w:rPr>
        <w:t xml:space="preserve"> </w:t>
      </w:r>
      <w:r w:rsidRPr="00943E3F">
        <w:rPr>
          <w:sz w:val="22"/>
          <w:szCs w:val="28"/>
          <w:lang w:eastAsia="en-US"/>
        </w:rPr>
        <w:t>veli tarafından katılım sağlanmıştır. Alınan veriler analiz edilerek aşağıd</w:t>
      </w:r>
      <w:r>
        <w:rPr>
          <w:sz w:val="22"/>
          <w:szCs w:val="28"/>
          <w:lang w:eastAsia="en-US"/>
        </w:rPr>
        <w:t>aki bilgiler elde edilmiştir.</w:t>
      </w:r>
    </w:p>
    <w:p w:rsidR="0005647A" w:rsidRDefault="0005647A" w:rsidP="001E5A3A">
      <w:pPr>
        <w:rPr>
          <w:sz w:val="22"/>
          <w:szCs w:val="28"/>
          <w:lang w:eastAsia="en-US"/>
        </w:rPr>
      </w:pPr>
    </w:p>
    <w:p w:rsidR="0023466E" w:rsidRDefault="0005647A" w:rsidP="001E5A3A">
      <w:pPr>
        <w:rPr>
          <w:sz w:val="22"/>
          <w:szCs w:val="28"/>
          <w:lang w:eastAsia="en-US"/>
        </w:rPr>
      </w:pPr>
      <w:r>
        <w:rPr>
          <w:sz w:val="22"/>
          <w:szCs w:val="28"/>
          <w:lang w:eastAsia="en-US"/>
        </w:rPr>
        <w:t>“</w:t>
      </w:r>
      <w:r w:rsidR="0023466E" w:rsidRPr="0023466E">
        <w:rPr>
          <w:bCs/>
          <w:sz w:val="22"/>
          <w:szCs w:val="28"/>
          <w:lang w:eastAsia="en-US"/>
        </w:rPr>
        <w:t>Okul idaresine ihtiyaç duyduğumda ulaşabilirim.</w:t>
      </w:r>
      <w:r>
        <w:rPr>
          <w:sz w:val="22"/>
          <w:szCs w:val="28"/>
          <w:lang w:eastAsia="en-US"/>
        </w:rPr>
        <w:t xml:space="preserve">” maddesine </w:t>
      </w:r>
      <w:r w:rsidR="0023466E">
        <w:rPr>
          <w:sz w:val="22"/>
          <w:szCs w:val="28"/>
          <w:lang w:eastAsia="en-US"/>
        </w:rPr>
        <w:t>35 kişi</w:t>
      </w:r>
      <w:r>
        <w:rPr>
          <w:sz w:val="22"/>
          <w:szCs w:val="28"/>
          <w:lang w:eastAsia="en-US"/>
        </w:rPr>
        <w:t xml:space="preserve"> “</w:t>
      </w:r>
      <w:r w:rsidR="0023466E">
        <w:rPr>
          <w:sz w:val="22"/>
          <w:szCs w:val="28"/>
          <w:lang w:eastAsia="en-US"/>
        </w:rPr>
        <w:t>tam”, 9 kişi “ço</w:t>
      </w:r>
      <w:r w:rsidR="00787C6C">
        <w:rPr>
          <w:sz w:val="22"/>
          <w:szCs w:val="28"/>
          <w:lang w:eastAsia="en-US"/>
        </w:rPr>
        <w:t>k” 1 kişi ‘’orta’’ 1 kişi ise ‘”</w:t>
      </w:r>
      <w:r w:rsidR="0023466E">
        <w:rPr>
          <w:sz w:val="22"/>
          <w:szCs w:val="28"/>
          <w:lang w:eastAsia="en-US"/>
        </w:rPr>
        <w:t>az’’</w:t>
      </w:r>
      <w:r>
        <w:rPr>
          <w:sz w:val="22"/>
          <w:szCs w:val="28"/>
          <w:lang w:eastAsia="en-US"/>
        </w:rPr>
        <w:t xml:space="preserve"> cevabını vermiştir.</w:t>
      </w:r>
    </w:p>
    <w:p w:rsidR="0005647A" w:rsidRDefault="00787C6C" w:rsidP="001E5A3A">
      <w:pPr>
        <w:rPr>
          <w:sz w:val="22"/>
          <w:szCs w:val="28"/>
          <w:lang w:eastAsia="en-US"/>
        </w:rPr>
      </w:pPr>
      <w:r>
        <w:rPr>
          <w:sz w:val="22"/>
          <w:szCs w:val="28"/>
          <w:lang w:eastAsia="en-US"/>
        </w:rPr>
        <w:t>“</w:t>
      </w:r>
      <w:r w:rsidRPr="00787C6C">
        <w:rPr>
          <w:bCs/>
          <w:sz w:val="22"/>
          <w:szCs w:val="28"/>
          <w:lang w:eastAsia="en-US"/>
        </w:rPr>
        <w:t>Okulun öğretmenlerine, okul yönetimi aracılığıyla mesaj iletebilirim. Öğretmenlerle veli görüşme günlerinde görüşebilirim.</w:t>
      </w:r>
      <w:r>
        <w:rPr>
          <w:sz w:val="22"/>
          <w:szCs w:val="28"/>
          <w:lang w:eastAsia="en-US"/>
        </w:rPr>
        <w:t>” maddesine 35</w:t>
      </w:r>
      <w:r w:rsidR="0005647A">
        <w:rPr>
          <w:sz w:val="22"/>
          <w:szCs w:val="28"/>
          <w:lang w:eastAsia="en-US"/>
        </w:rPr>
        <w:t xml:space="preserve"> kişi </w:t>
      </w:r>
      <w:r>
        <w:rPr>
          <w:sz w:val="22"/>
          <w:szCs w:val="28"/>
          <w:lang w:eastAsia="en-US"/>
        </w:rPr>
        <w:t>“ tam”, 9 kişi “ çok”, 1 kişi</w:t>
      </w:r>
      <w:r w:rsidR="0005647A">
        <w:rPr>
          <w:sz w:val="22"/>
          <w:szCs w:val="28"/>
          <w:lang w:eastAsia="en-US"/>
        </w:rPr>
        <w:t xml:space="preserve"> </w:t>
      </w:r>
      <w:r>
        <w:rPr>
          <w:sz w:val="22"/>
          <w:szCs w:val="28"/>
          <w:lang w:eastAsia="en-US"/>
        </w:rPr>
        <w:t xml:space="preserve">‘’orta’’, 1 kişi “az’’ </w:t>
      </w:r>
      <w:r w:rsidR="0005647A">
        <w:rPr>
          <w:sz w:val="22"/>
          <w:szCs w:val="28"/>
          <w:lang w:eastAsia="en-US"/>
        </w:rPr>
        <w:t>cevabını vermişlerdir.</w:t>
      </w:r>
    </w:p>
    <w:p w:rsidR="0005647A" w:rsidRDefault="00787C6C" w:rsidP="001E5A3A">
      <w:pPr>
        <w:rPr>
          <w:sz w:val="22"/>
          <w:szCs w:val="28"/>
          <w:lang w:eastAsia="en-US"/>
        </w:rPr>
      </w:pPr>
      <w:r>
        <w:rPr>
          <w:sz w:val="22"/>
          <w:szCs w:val="28"/>
          <w:lang w:eastAsia="en-US"/>
        </w:rPr>
        <w:t>“</w:t>
      </w:r>
      <w:r w:rsidRPr="00787C6C">
        <w:rPr>
          <w:bCs/>
          <w:sz w:val="22"/>
          <w:szCs w:val="28"/>
          <w:lang w:eastAsia="en-US"/>
        </w:rPr>
        <w:t>Bizi ilgilendiren okul duyurularını zamanında öğrenebilirim.</w:t>
      </w:r>
      <w:r>
        <w:rPr>
          <w:bCs/>
          <w:sz w:val="22"/>
          <w:szCs w:val="28"/>
          <w:lang w:eastAsia="en-US"/>
        </w:rPr>
        <w:t xml:space="preserve">” maddesine </w:t>
      </w:r>
      <w:r>
        <w:rPr>
          <w:sz w:val="22"/>
          <w:szCs w:val="28"/>
          <w:lang w:eastAsia="en-US"/>
        </w:rPr>
        <w:t>39 kişi “tam”, 4 kişi “çok” , 3</w:t>
      </w:r>
      <w:r w:rsidR="0005647A">
        <w:rPr>
          <w:sz w:val="22"/>
          <w:szCs w:val="28"/>
          <w:lang w:eastAsia="en-US"/>
        </w:rPr>
        <w:t xml:space="preserve"> kişi ise </w:t>
      </w:r>
      <w:r>
        <w:rPr>
          <w:sz w:val="22"/>
          <w:szCs w:val="28"/>
          <w:lang w:eastAsia="en-US"/>
        </w:rPr>
        <w:t>“orta” cevabını vermiştir.</w:t>
      </w:r>
    </w:p>
    <w:p w:rsidR="00787C6C" w:rsidRDefault="00787C6C" w:rsidP="001E5A3A">
      <w:pPr>
        <w:rPr>
          <w:sz w:val="22"/>
          <w:szCs w:val="28"/>
          <w:lang w:eastAsia="en-US"/>
        </w:rPr>
      </w:pPr>
      <w:r>
        <w:rPr>
          <w:sz w:val="22"/>
          <w:szCs w:val="28"/>
          <w:lang w:eastAsia="en-US"/>
        </w:rPr>
        <w:t>“</w:t>
      </w:r>
      <w:r w:rsidRPr="00787C6C">
        <w:rPr>
          <w:bCs/>
          <w:sz w:val="22"/>
          <w:szCs w:val="28"/>
          <w:lang w:eastAsia="en-US"/>
        </w:rPr>
        <w:t>Okul ile ilgili dilek, öneri ve şikâyetlerimi okula iletebilirim.</w:t>
      </w:r>
      <w:r>
        <w:rPr>
          <w:bCs/>
          <w:sz w:val="22"/>
          <w:szCs w:val="28"/>
          <w:lang w:eastAsia="en-US"/>
        </w:rPr>
        <w:t>” maddesine 33 kişi “tam”, 11 kişi “çok”, 3 kişi “orta” olarak fikrini belirtmiştir.</w:t>
      </w:r>
    </w:p>
    <w:p w:rsidR="00787C6C" w:rsidRDefault="00787C6C" w:rsidP="001E5A3A">
      <w:pPr>
        <w:rPr>
          <w:bCs/>
          <w:sz w:val="22"/>
          <w:szCs w:val="28"/>
          <w:lang w:eastAsia="en-US"/>
        </w:rPr>
      </w:pPr>
      <w:r>
        <w:rPr>
          <w:sz w:val="22"/>
          <w:szCs w:val="28"/>
          <w:lang w:eastAsia="en-US"/>
        </w:rPr>
        <w:t>“</w:t>
      </w:r>
      <w:r w:rsidRPr="00787C6C">
        <w:rPr>
          <w:bCs/>
          <w:sz w:val="22"/>
          <w:szCs w:val="28"/>
          <w:lang w:eastAsia="en-US"/>
        </w:rPr>
        <w:t>Okul yöneticilerine, öğretmenlerine ve çalışanlarına güvenirim.</w:t>
      </w:r>
      <w:r>
        <w:rPr>
          <w:bCs/>
          <w:sz w:val="22"/>
          <w:szCs w:val="28"/>
          <w:lang w:eastAsia="en-US"/>
        </w:rPr>
        <w:t>” maddesine 40 kişi “tam”, 6 kişi “çok” olarak yanıt vermiştir.</w:t>
      </w:r>
    </w:p>
    <w:p w:rsidR="00787C6C" w:rsidRDefault="00787C6C" w:rsidP="001E5A3A">
      <w:pPr>
        <w:rPr>
          <w:bCs/>
          <w:sz w:val="22"/>
          <w:szCs w:val="28"/>
          <w:lang w:eastAsia="en-US"/>
        </w:rPr>
      </w:pPr>
      <w:r>
        <w:rPr>
          <w:bCs/>
          <w:sz w:val="22"/>
          <w:szCs w:val="28"/>
          <w:lang w:eastAsia="en-US"/>
        </w:rPr>
        <w:t>“</w:t>
      </w:r>
      <w:r w:rsidRPr="00787C6C">
        <w:rPr>
          <w:bCs/>
          <w:sz w:val="22"/>
          <w:szCs w:val="28"/>
          <w:lang w:eastAsia="en-US"/>
        </w:rPr>
        <w:t>Okulun öğretmenleri çocuğumun kişisel özelliklerinin ve yeteneklerinin farkındadır.</w:t>
      </w:r>
      <w:r>
        <w:rPr>
          <w:bCs/>
          <w:sz w:val="22"/>
          <w:szCs w:val="28"/>
          <w:lang w:eastAsia="en-US"/>
        </w:rPr>
        <w:t>” maddesine 34 kişi “tam”, 10 kişi “çok”, 2 kişi “orta” cevabını vermiştir.</w:t>
      </w:r>
    </w:p>
    <w:p w:rsidR="00787C6C" w:rsidRDefault="00787C6C" w:rsidP="001E5A3A">
      <w:pPr>
        <w:rPr>
          <w:bCs/>
          <w:sz w:val="22"/>
          <w:szCs w:val="28"/>
          <w:lang w:eastAsia="en-US"/>
        </w:rPr>
      </w:pPr>
      <w:r>
        <w:rPr>
          <w:bCs/>
          <w:sz w:val="22"/>
          <w:szCs w:val="28"/>
          <w:lang w:eastAsia="en-US"/>
        </w:rPr>
        <w:t>“</w:t>
      </w:r>
      <w:r w:rsidRPr="00787C6C">
        <w:rPr>
          <w:bCs/>
          <w:sz w:val="22"/>
          <w:szCs w:val="28"/>
          <w:lang w:eastAsia="en-US"/>
        </w:rPr>
        <w:t>Okulda öğrencilere yönelik rehberlik ve psikolojik danışmanlık hizmetleri yapılır.</w:t>
      </w:r>
      <w:r>
        <w:rPr>
          <w:bCs/>
          <w:sz w:val="22"/>
          <w:szCs w:val="28"/>
          <w:lang w:eastAsia="en-US"/>
        </w:rPr>
        <w:t>”  maddesin</w:t>
      </w:r>
      <w:r w:rsidR="008331B3">
        <w:rPr>
          <w:bCs/>
          <w:sz w:val="22"/>
          <w:szCs w:val="28"/>
          <w:lang w:eastAsia="en-US"/>
        </w:rPr>
        <w:t>de</w:t>
      </w:r>
      <w:r>
        <w:rPr>
          <w:bCs/>
          <w:sz w:val="22"/>
          <w:szCs w:val="28"/>
          <w:lang w:eastAsia="en-US"/>
        </w:rPr>
        <w:t xml:space="preserve"> 28 kişi “tam”, 14 kişi “çok”, 2 kişi “orta”, </w:t>
      </w:r>
      <w:r w:rsidR="008331B3">
        <w:rPr>
          <w:bCs/>
          <w:sz w:val="22"/>
          <w:szCs w:val="28"/>
          <w:lang w:eastAsia="en-US"/>
        </w:rPr>
        <w:t>1 kişi “az, 1 kişi ise “hiç” seçeneklerini işaretlemiştir.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Çocuklarımızın gelişim süreci ile ilgili yeterli sayıda seminer ve bilgilendirme toplantıları düzenlenir.</w:t>
      </w:r>
      <w:r>
        <w:rPr>
          <w:bCs/>
          <w:sz w:val="22"/>
          <w:szCs w:val="28"/>
          <w:lang w:eastAsia="en-US"/>
        </w:rPr>
        <w:t>” maddesine 31 kişi “tam”, 10 kişi “çok”, 3 kişi “orta”, 1 kişi “az” ve 1 kişi ise “hiç” cevabını vermiştir.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Okulda yabancı kişilere karşı güvenlik önlemleri alınır.</w:t>
      </w:r>
      <w:r>
        <w:rPr>
          <w:bCs/>
          <w:sz w:val="22"/>
          <w:szCs w:val="28"/>
          <w:lang w:eastAsia="en-US"/>
        </w:rPr>
        <w:t>” maddesine 33 kişi “tam”, 7 kişi “çok”, 4 kişi “orta”, 1 kişi “az”, 1 kişi ise “hiç” cevabını vermiştir.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Okulda yangın ve doğal afetlerin</w:t>
      </w:r>
      <w:r>
        <w:rPr>
          <w:bCs/>
          <w:sz w:val="22"/>
          <w:szCs w:val="28"/>
          <w:lang w:eastAsia="en-US"/>
        </w:rPr>
        <w:t xml:space="preserve"> </w:t>
      </w:r>
      <w:r w:rsidRPr="008331B3">
        <w:rPr>
          <w:bCs/>
          <w:sz w:val="22"/>
          <w:szCs w:val="28"/>
          <w:lang w:eastAsia="en-US"/>
        </w:rPr>
        <w:t>(deprem, sel vb.) karşı gerekli güvenlik önlemleri alınır.</w:t>
      </w:r>
      <w:r>
        <w:rPr>
          <w:bCs/>
          <w:sz w:val="22"/>
          <w:szCs w:val="28"/>
          <w:lang w:eastAsia="en-US"/>
        </w:rPr>
        <w:t>” maddesinde 24 kişi “tam”, 15 kişi “çok”, 5 kişi “orta”, 2 kişi “az” cevabını işaretlemiştir.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Okul yolu ve çevresi (varsa okul servisleri) güvenlidir.</w:t>
      </w:r>
      <w:r>
        <w:rPr>
          <w:bCs/>
          <w:sz w:val="22"/>
          <w:szCs w:val="28"/>
          <w:lang w:eastAsia="en-US"/>
        </w:rPr>
        <w:t>” maddesine 28 kişi “tam”, 13 kişi “çok”, 5 kişi “orta” cevabını vermiştir.</w:t>
      </w:r>
    </w:p>
    <w:p w:rsidR="008331B3" w:rsidRDefault="008331B3" w:rsidP="001E5A3A">
      <w:pPr>
        <w:rPr>
          <w:bCs/>
          <w:sz w:val="22"/>
          <w:szCs w:val="28"/>
          <w:lang w:eastAsia="en-US"/>
        </w:rPr>
      </w:pPr>
      <w:r>
        <w:rPr>
          <w:bCs/>
          <w:sz w:val="22"/>
          <w:szCs w:val="28"/>
          <w:lang w:eastAsia="en-US"/>
        </w:rPr>
        <w:lastRenderedPageBreak/>
        <w:t>“</w:t>
      </w:r>
      <w:r w:rsidRPr="008331B3">
        <w:rPr>
          <w:bCs/>
          <w:sz w:val="22"/>
          <w:szCs w:val="28"/>
          <w:lang w:eastAsia="en-US"/>
        </w:rPr>
        <w:t>Okul içinde çocuğum güvendedir.</w:t>
      </w:r>
      <w:r>
        <w:rPr>
          <w:bCs/>
          <w:sz w:val="22"/>
          <w:szCs w:val="28"/>
          <w:lang w:eastAsia="en-US"/>
        </w:rPr>
        <w:t>” maddesine 34 kişi “tam”, 9 kişi “çok”, 2 kişi “orta”, 1 kişi “az” cevabını vermiştir.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Okul aile birliği tüm velileri temsil eder.</w:t>
      </w:r>
      <w:r>
        <w:rPr>
          <w:bCs/>
          <w:sz w:val="22"/>
          <w:szCs w:val="28"/>
          <w:lang w:eastAsia="en-US"/>
        </w:rPr>
        <w:t>” maddesine 30 kişi “tam”, 11 kişi “çok”, 4 kişi “orta”, 1 kişi “az” cevabını vermiştir.</w:t>
      </w:r>
    </w:p>
    <w:p w:rsidR="008331B3" w:rsidRDefault="008331B3" w:rsidP="001E5A3A">
      <w:pPr>
        <w:rPr>
          <w:bCs/>
          <w:sz w:val="22"/>
          <w:szCs w:val="28"/>
          <w:lang w:eastAsia="en-US"/>
        </w:rPr>
      </w:pPr>
      <w:r>
        <w:rPr>
          <w:bCs/>
          <w:sz w:val="22"/>
          <w:szCs w:val="28"/>
          <w:lang w:eastAsia="en-US"/>
        </w:rPr>
        <w:t>“</w:t>
      </w:r>
      <w:r w:rsidRPr="008331B3">
        <w:rPr>
          <w:bCs/>
          <w:sz w:val="22"/>
          <w:szCs w:val="28"/>
          <w:lang w:eastAsia="en-US"/>
        </w:rPr>
        <w:t>Okulda velileri ilgilendiren kararlarda görüşüm alınır.</w:t>
      </w:r>
      <w:r>
        <w:rPr>
          <w:bCs/>
          <w:sz w:val="22"/>
          <w:szCs w:val="28"/>
          <w:lang w:eastAsia="en-US"/>
        </w:rPr>
        <w:t xml:space="preserve">” </w:t>
      </w:r>
      <w:r w:rsidR="00ED4D34">
        <w:rPr>
          <w:bCs/>
          <w:sz w:val="22"/>
          <w:szCs w:val="28"/>
          <w:lang w:eastAsia="en-US"/>
        </w:rPr>
        <w:t>m</w:t>
      </w:r>
      <w:r>
        <w:rPr>
          <w:bCs/>
          <w:sz w:val="22"/>
          <w:szCs w:val="28"/>
          <w:lang w:eastAsia="en-US"/>
        </w:rPr>
        <w:t xml:space="preserve">addesine </w:t>
      </w:r>
      <w:r w:rsidR="00ED4D34">
        <w:rPr>
          <w:bCs/>
          <w:sz w:val="22"/>
          <w:szCs w:val="28"/>
          <w:lang w:eastAsia="en-US"/>
        </w:rPr>
        <w:t>29 kişi “tam”, 11 kişi “çok”, 5 kişi “orta”, 1 kişi “az” cevabını vermiştir.</w:t>
      </w:r>
    </w:p>
    <w:p w:rsidR="00ED4D34" w:rsidRDefault="00ED4D34" w:rsidP="001E5A3A">
      <w:pPr>
        <w:rPr>
          <w:bCs/>
          <w:sz w:val="22"/>
          <w:szCs w:val="28"/>
          <w:lang w:eastAsia="en-US"/>
        </w:rPr>
      </w:pPr>
      <w:r>
        <w:rPr>
          <w:bCs/>
          <w:sz w:val="22"/>
          <w:szCs w:val="28"/>
          <w:lang w:eastAsia="en-US"/>
        </w:rPr>
        <w:t>“</w:t>
      </w:r>
      <w:r w:rsidRPr="00ED4D34">
        <w:rPr>
          <w:bCs/>
          <w:sz w:val="22"/>
          <w:szCs w:val="28"/>
          <w:lang w:eastAsia="en-US"/>
        </w:rPr>
        <w:t>Öğrencimin bir yıl süreyle yaptığı çalışmalar tarafıma portfolyo sunumu ile sunulur.</w:t>
      </w:r>
      <w:r>
        <w:rPr>
          <w:bCs/>
          <w:sz w:val="22"/>
          <w:szCs w:val="28"/>
          <w:lang w:eastAsia="en-US"/>
        </w:rPr>
        <w:t>” maddesinde 30 kişi “tam”, 10 kişi “çok”, 2 kişi “orta”, 3 kişi “az”, 1 kişi “hiç” cevabını işaretlemiştir.</w:t>
      </w:r>
    </w:p>
    <w:p w:rsidR="00ED4D34" w:rsidRDefault="00ED4D34" w:rsidP="001E5A3A">
      <w:pPr>
        <w:rPr>
          <w:bCs/>
          <w:sz w:val="22"/>
          <w:szCs w:val="28"/>
          <w:lang w:eastAsia="en-US"/>
        </w:rPr>
      </w:pPr>
      <w:r>
        <w:rPr>
          <w:bCs/>
          <w:sz w:val="22"/>
          <w:szCs w:val="28"/>
          <w:lang w:eastAsia="en-US"/>
        </w:rPr>
        <w:t>“</w:t>
      </w:r>
      <w:r w:rsidRPr="00ED4D34">
        <w:rPr>
          <w:bCs/>
          <w:sz w:val="22"/>
          <w:szCs w:val="28"/>
          <w:lang w:eastAsia="en-US"/>
        </w:rPr>
        <w:t>Öğrenci işleri ile ilgili belgeler (nakil, gelişim raporu, öğrenci belgesi vb.) zamanında düzenlenir.</w:t>
      </w:r>
      <w:r>
        <w:rPr>
          <w:bCs/>
          <w:sz w:val="22"/>
          <w:szCs w:val="28"/>
          <w:lang w:eastAsia="en-US"/>
        </w:rPr>
        <w:t>” maddesine 35 kişi “tam”, 9 kişi “çok”, 2 kişi “orta” cevabını vermiştir.</w:t>
      </w:r>
    </w:p>
    <w:p w:rsidR="00ED4D34" w:rsidRDefault="00ED4D34" w:rsidP="001E5A3A">
      <w:pPr>
        <w:rPr>
          <w:bCs/>
          <w:sz w:val="22"/>
          <w:szCs w:val="28"/>
          <w:lang w:eastAsia="en-US"/>
        </w:rPr>
      </w:pPr>
      <w:r>
        <w:rPr>
          <w:bCs/>
          <w:sz w:val="22"/>
          <w:szCs w:val="28"/>
          <w:lang w:eastAsia="en-US"/>
        </w:rPr>
        <w:t>“</w:t>
      </w:r>
      <w:r w:rsidRPr="00ED4D34">
        <w:rPr>
          <w:bCs/>
          <w:sz w:val="22"/>
          <w:szCs w:val="28"/>
          <w:lang w:eastAsia="en-US"/>
        </w:rPr>
        <w:t>Okul öğrenci sağlık sorunu yaşadığında hassasiyet gösterir.</w:t>
      </w:r>
      <w:r>
        <w:rPr>
          <w:bCs/>
          <w:sz w:val="22"/>
          <w:szCs w:val="28"/>
          <w:lang w:eastAsia="en-US"/>
        </w:rPr>
        <w:t>” maddesine 36 kişi “tam”, 7 kişi “çok”, 2 kişi “orta” cevabını vermiştir.</w:t>
      </w:r>
    </w:p>
    <w:p w:rsidR="00ED4D34" w:rsidRDefault="00ED4D34" w:rsidP="001E5A3A">
      <w:pPr>
        <w:rPr>
          <w:bCs/>
          <w:sz w:val="22"/>
          <w:szCs w:val="28"/>
          <w:lang w:eastAsia="en-US"/>
        </w:rPr>
      </w:pPr>
      <w:r>
        <w:rPr>
          <w:bCs/>
          <w:sz w:val="22"/>
          <w:szCs w:val="28"/>
          <w:lang w:eastAsia="en-US"/>
        </w:rPr>
        <w:t>“</w:t>
      </w:r>
      <w:r w:rsidRPr="00ED4D34">
        <w:rPr>
          <w:bCs/>
          <w:sz w:val="22"/>
          <w:szCs w:val="28"/>
          <w:lang w:eastAsia="en-US"/>
        </w:rPr>
        <w:t>Sınıfımız fiziksel olarak yeterlidir.</w:t>
      </w:r>
      <w:r>
        <w:rPr>
          <w:bCs/>
          <w:sz w:val="22"/>
          <w:szCs w:val="28"/>
          <w:lang w:eastAsia="en-US"/>
        </w:rPr>
        <w:t>” maddesinde 24 kişi “tam”, 8 kişi “çok”, 6 kişi “orta”, 6 kişi “az”, 2 kişi “hiç” cevabını işaretlemiştir.</w:t>
      </w:r>
    </w:p>
    <w:p w:rsidR="008331B3" w:rsidRDefault="00ED4D34" w:rsidP="001E5A3A">
      <w:pPr>
        <w:rPr>
          <w:bCs/>
          <w:sz w:val="22"/>
          <w:szCs w:val="28"/>
          <w:lang w:eastAsia="en-US"/>
        </w:rPr>
      </w:pPr>
      <w:r>
        <w:rPr>
          <w:bCs/>
          <w:sz w:val="22"/>
          <w:szCs w:val="28"/>
          <w:lang w:eastAsia="en-US"/>
        </w:rPr>
        <w:t>“</w:t>
      </w:r>
      <w:r w:rsidRPr="00ED4D34">
        <w:rPr>
          <w:bCs/>
          <w:sz w:val="22"/>
          <w:szCs w:val="28"/>
          <w:lang w:eastAsia="en-US"/>
        </w:rPr>
        <w:t>Çocuğum sınıfta görüş ve önerilerini ifade eder.</w:t>
      </w:r>
      <w:r>
        <w:rPr>
          <w:bCs/>
          <w:sz w:val="22"/>
          <w:szCs w:val="28"/>
          <w:lang w:eastAsia="en-US"/>
        </w:rPr>
        <w:t>” maddesine 26 kişi “tam”, 12 kişi “çok”, 7 kişi “orta”, 1 kişi “az” cevabını vermiştir.</w:t>
      </w:r>
    </w:p>
    <w:p w:rsidR="00ED4D34" w:rsidRDefault="00ED4D34" w:rsidP="001E5A3A">
      <w:pPr>
        <w:rPr>
          <w:bCs/>
          <w:sz w:val="22"/>
          <w:szCs w:val="28"/>
          <w:lang w:eastAsia="en-US"/>
        </w:rPr>
      </w:pPr>
      <w:r>
        <w:rPr>
          <w:bCs/>
          <w:sz w:val="22"/>
          <w:szCs w:val="28"/>
          <w:lang w:eastAsia="en-US"/>
        </w:rPr>
        <w:t>“</w:t>
      </w:r>
      <w:r w:rsidRPr="00ED4D34">
        <w:rPr>
          <w:bCs/>
          <w:sz w:val="22"/>
          <w:szCs w:val="28"/>
          <w:lang w:eastAsia="en-US"/>
        </w:rPr>
        <w:t>Okulumuzun oyun odası donanımlıdır.</w:t>
      </w:r>
      <w:r>
        <w:rPr>
          <w:bCs/>
          <w:sz w:val="22"/>
          <w:szCs w:val="28"/>
          <w:lang w:eastAsia="en-US"/>
        </w:rPr>
        <w:t>” maddesine 18 kişi “tam”, 13 kişi “çok”, 11 kişi “orta”, 4 kişi “az” cevabını vermiştir.</w:t>
      </w:r>
    </w:p>
    <w:p w:rsidR="00787C6C" w:rsidRDefault="00ED4D34" w:rsidP="001E5A3A">
      <w:pPr>
        <w:rPr>
          <w:bCs/>
          <w:sz w:val="22"/>
          <w:szCs w:val="28"/>
          <w:lang w:eastAsia="en-US"/>
        </w:rPr>
      </w:pPr>
      <w:r>
        <w:rPr>
          <w:sz w:val="22"/>
          <w:szCs w:val="28"/>
          <w:lang w:eastAsia="en-US"/>
        </w:rPr>
        <w:t>“</w:t>
      </w:r>
      <w:r w:rsidRPr="00ED4D34">
        <w:rPr>
          <w:bCs/>
          <w:sz w:val="22"/>
          <w:szCs w:val="28"/>
          <w:lang w:eastAsia="en-US"/>
        </w:rPr>
        <w:t>Sınıfta veya oyun bahçesinde araç- gereç bulunmaktadır.</w:t>
      </w:r>
      <w:r>
        <w:rPr>
          <w:bCs/>
          <w:sz w:val="22"/>
          <w:szCs w:val="28"/>
          <w:lang w:eastAsia="en-US"/>
        </w:rPr>
        <w:t xml:space="preserve">” </w:t>
      </w:r>
      <w:r w:rsidR="00BF48D9">
        <w:rPr>
          <w:bCs/>
          <w:sz w:val="22"/>
          <w:szCs w:val="28"/>
          <w:lang w:eastAsia="en-US"/>
        </w:rPr>
        <w:t>m</w:t>
      </w:r>
      <w:r>
        <w:rPr>
          <w:bCs/>
          <w:sz w:val="22"/>
          <w:szCs w:val="28"/>
          <w:lang w:eastAsia="en-US"/>
        </w:rPr>
        <w:t>addesin</w:t>
      </w:r>
      <w:r w:rsidR="00BF48D9">
        <w:rPr>
          <w:bCs/>
          <w:sz w:val="22"/>
          <w:szCs w:val="28"/>
          <w:lang w:eastAsia="en-US"/>
        </w:rPr>
        <w:t>d</w:t>
      </w:r>
      <w:r>
        <w:rPr>
          <w:bCs/>
          <w:sz w:val="22"/>
          <w:szCs w:val="28"/>
          <w:lang w:eastAsia="en-US"/>
        </w:rPr>
        <w:t>e 22 kişi “tam”, 14 kişi “çok”, 8 kişi “</w:t>
      </w:r>
      <w:r w:rsidR="00BF48D9">
        <w:rPr>
          <w:bCs/>
          <w:sz w:val="22"/>
          <w:szCs w:val="28"/>
          <w:lang w:eastAsia="en-US"/>
        </w:rPr>
        <w:t>orta”, 2 kişi “az” cevabını işaretlemiştir.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Okulumuzun bahçesi, spor salonu vb. alanları ders dışında da çocuklarımızın yararlanabileceği şekilde düzenlenmiştir.</w:t>
      </w:r>
      <w:r>
        <w:rPr>
          <w:bCs/>
          <w:sz w:val="22"/>
          <w:szCs w:val="28"/>
          <w:lang w:eastAsia="en-US"/>
        </w:rPr>
        <w:t>” maddesine 23 kişi “tam”, 15 kişi “çok”, 4 kişi “orta”, 3 kişi “az”, 1 kişi “hiç”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Okul yemek listesi okulun web sayfası veya ilan panosunda zamanında ilan edilir.</w:t>
      </w:r>
      <w:r>
        <w:rPr>
          <w:bCs/>
          <w:sz w:val="22"/>
          <w:szCs w:val="28"/>
          <w:lang w:eastAsia="en-US"/>
        </w:rPr>
        <w:t>” maddesine 27 kişi “tam”, 6 kişi “çok”, 3 kişi “orta”, 1 kişi “az”, 9 kişi “hiç”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Okuldaki sosyal, kültürel ve sportif etkinlikler çocuklarımızın yeteneklerini geliştirecek şekilde düzenlenir.</w:t>
      </w:r>
      <w:r>
        <w:rPr>
          <w:bCs/>
          <w:sz w:val="22"/>
          <w:szCs w:val="28"/>
          <w:lang w:eastAsia="en-US"/>
        </w:rPr>
        <w:t>” maddesine 28 kişi “tam”, 15 kişi “çok”, 2 kişi “orta”, 1 kişi “az”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Çocuğuma okulda milli ve manevi değerler kazandırılır.</w:t>
      </w:r>
      <w:r>
        <w:rPr>
          <w:bCs/>
          <w:sz w:val="22"/>
          <w:szCs w:val="28"/>
          <w:lang w:eastAsia="en-US"/>
        </w:rPr>
        <w:t>” maddesine 39 kişi “tam”, 6 kişi “çok”, 1 kişi “orta”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Okulda sosyal sorumluluk bilinci ve birey olma özelliği kazandırılır.</w:t>
      </w:r>
      <w:r>
        <w:rPr>
          <w:bCs/>
          <w:sz w:val="22"/>
          <w:szCs w:val="28"/>
          <w:lang w:eastAsia="en-US"/>
        </w:rPr>
        <w:t>” maddesine 33 kişi “tam”, 9 kişi “çok”, 1 kişi “orta”, 1 kişi “az”, 2 kişi “hiç”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Okul temiz ve bakımlıdır.</w:t>
      </w:r>
      <w:r>
        <w:rPr>
          <w:bCs/>
          <w:sz w:val="22"/>
          <w:szCs w:val="28"/>
          <w:lang w:eastAsia="en-US"/>
        </w:rPr>
        <w:t>” maddesine 16 kişi “tam”, 17 kişi “çok”, 7 kişi “orta”, 4 kişi “az”, 2 kişi “hiç” cevabını vermiştir.</w:t>
      </w:r>
    </w:p>
    <w:p w:rsidR="00BF48D9" w:rsidRDefault="00BF48D9" w:rsidP="001E5A3A">
      <w:pPr>
        <w:rPr>
          <w:bCs/>
          <w:sz w:val="22"/>
          <w:szCs w:val="28"/>
          <w:lang w:eastAsia="en-US"/>
        </w:rPr>
      </w:pPr>
      <w:r>
        <w:rPr>
          <w:bCs/>
          <w:sz w:val="22"/>
          <w:szCs w:val="28"/>
          <w:lang w:eastAsia="en-US"/>
        </w:rPr>
        <w:t>“</w:t>
      </w:r>
      <w:r w:rsidRPr="00BF48D9">
        <w:rPr>
          <w:bCs/>
          <w:sz w:val="22"/>
          <w:szCs w:val="28"/>
          <w:lang w:eastAsia="en-US"/>
        </w:rPr>
        <w:t>Etkinliklerin uygulanmasında görsel ve işitsel materyallerden ( Bilgisayar, projeksiyon, tepegöz, etkileşimli tahta vb.) yararlanılmaktadır.</w:t>
      </w:r>
      <w:r>
        <w:rPr>
          <w:bCs/>
          <w:sz w:val="22"/>
          <w:szCs w:val="28"/>
          <w:lang w:eastAsia="en-US"/>
        </w:rPr>
        <w:t>” maddesine 32 kişi “tam, 10 kişi “çok”, 3 kişi “orta”, 1 kişi “hiç” cevabını vermiştir.</w:t>
      </w:r>
    </w:p>
    <w:p w:rsidR="00BF48D9" w:rsidRDefault="00BF48D9" w:rsidP="001E5A3A">
      <w:pPr>
        <w:rPr>
          <w:bCs/>
          <w:sz w:val="22"/>
          <w:szCs w:val="28"/>
          <w:lang w:eastAsia="en-US"/>
        </w:rPr>
      </w:pPr>
    </w:p>
    <w:p w:rsidR="00BF48D9" w:rsidRDefault="00BF48D9" w:rsidP="001E5A3A">
      <w:pPr>
        <w:rPr>
          <w:sz w:val="22"/>
          <w:szCs w:val="28"/>
          <w:lang w:eastAsia="en-US"/>
        </w:rPr>
      </w:pPr>
    </w:p>
    <w:p w:rsidR="00787C6C" w:rsidRDefault="00787C6C" w:rsidP="001E5A3A">
      <w:pPr>
        <w:rPr>
          <w:sz w:val="22"/>
          <w:szCs w:val="28"/>
          <w:lang w:eastAsia="en-US"/>
        </w:rPr>
      </w:pPr>
    </w:p>
    <w:p w:rsidR="0005647A" w:rsidRDefault="0005647A" w:rsidP="001E5A3A">
      <w:pPr>
        <w:rPr>
          <w:sz w:val="22"/>
          <w:szCs w:val="28"/>
          <w:lang w:eastAsia="en-US"/>
        </w:rPr>
      </w:pPr>
    </w:p>
    <w:p w:rsidR="0005647A" w:rsidRDefault="0005647A" w:rsidP="001E5A3A">
      <w:pPr>
        <w:rPr>
          <w:sz w:val="22"/>
          <w:szCs w:val="28"/>
          <w:lang w:eastAsia="en-US"/>
        </w:rPr>
      </w:pPr>
    </w:p>
    <w:p w:rsidR="0005647A" w:rsidRDefault="0005647A" w:rsidP="001E5A3A">
      <w:pPr>
        <w:rPr>
          <w:sz w:val="22"/>
          <w:szCs w:val="28"/>
          <w:lang w:eastAsia="en-US"/>
        </w:rPr>
      </w:pPr>
    </w:p>
    <w:p w:rsidR="0005647A" w:rsidRDefault="0005647A" w:rsidP="001E5A3A">
      <w:pPr>
        <w:rPr>
          <w:sz w:val="22"/>
          <w:szCs w:val="28"/>
          <w:lang w:eastAsia="en-US"/>
        </w:rPr>
      </w:pPr>
    </w:p>
    <w:p w:rsidR="0005647A" w:rsidRDefault="0005647A" w:rsidP="001E5A3A">
      <w:pPr>
        <w:rPr>
          <w:sz w:val="22"/>
          <w:szCs w:val="28"/>
          <w:lang w:eastAsia="en-US"/>
        </w:rPr>
      </w:pPr>
      <w:r>
        <w:rPr>
          <w:sz w:val="22"/>
          <w:szCs w:val="28"/>
          <w:lang w:eastAsia="en-US"/>
        </w:rPr>
        <w:t>ALINAN ÖNLEMLER:</w:t>
      </w:r>
    </w:p>
    <w:p w:rsidR="0005647A" w:rsidRDefault="0005647A" w:rsidP="001E5A3A">
      <w:pPr>
        <w:rPr>
          <w:sz w:val="22"/>
          <w:szCs w:val="28"/>
          <w:lang w:eastAsia="en-US"/>
        </w:rPr>
      </w:pPr>
      <w:r>
        <w:rPr>
          <w:sz w:val="22"/>
          <w:szCs w:val="28"/>
          <w:lang w:eastAsia="en-US"/>
        </w:rPr>
        <w:t xml:space="preserve">“Okul yöneticileriyle sağlıklı iletişim kurabiliyorum” maddesine diğer maddelerden daha az “her zaman” maddesi işaretlendiği için dikkate değer bulunmuş ve santral sisteminin işlevselliği incelenmiştir. Bunun için okul memurunun iletişim sağlama yolları kendisine açıklanmış ve doğru iletişim kurulması için iletişim kaynaklarının açık tutulması konusuna özen gösterilmesi istenmiştir. </w:t>
      </w:r>
    </w:p>
    <w:p w:rsidR="0005647A" w:rsidRDefault="0005647A" w:rsidP="001E5A3A">
      <w:pPr>
        <w:rPr>
          <w:sz w:val="22"/>
          <w:szCs w:val="28"/>
          <w:lang w:eastAsia="en-US"/>
        </w:rPr>
      </w:pPr>
    </w:p>
    <w:p w:rsidR="0005647A" w:rsidRDefault="0005647A" w:rsidP="001E5A3A">
      <w:pPr>
        <w:rPr>
          <w:sz w:val="22"/>
          <w:szCs w:val="28"/>
          <w:lang w:eastAsia="en-US"/>
        </w:rPr>
      </w:pPr>
    </w:p>
    <w:p w:rsidR="0005647A" w:rsidRDefault="0005647A" w:rsidP="001E5A3A"/>
    <w:p w:rsidR="0005647A" w:rsidRDefault="0005647A" w:rsidP="001E5A3A"/>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62"/>
        <w:gridCol w:w="4518"/>
      </w:tblGrid>
      <w:tr w:rsidR="0005647A" w:rsidTr="002A2BAC">
        <w:trPr>
          <w:jc w:val="center"/>
        </w:trPr>
        <w:tc>
          <w:tcPr>
            <w:tcW w:w="4664" w:type="dxa"/>
            <w:shd w:val="clear" w:color="auto" w:fill="FFCCFF"/>
          </w:tcPr>
          <w:p w:rsidR="0005647A" w:rsidRDefault="0005647A" w:rsidP="002A2BAC">
            <w:pPr>
              <w:widowControl w:val="0"/>
              <w:autoSpaceDE w:val="0"/>
              <w:autoSpaceDN w:val="0"/>
              <w:spacing w:line="270" w:lineRule="exact"/>
              <w:ind w:right="-2"/>
              <w:jc w:val="center"/>
            </w:pPr>
            <w:r>
              <w:t>Hazırlayan</w:t>
            </w:r>
          </w:p>
          <w:p w:rsidR="0005647A" w:rsidRDefault="0005647A" w:rsidP="002A2BAC">
            <w:pPr>
              <w:widowControl w:val="0"/>
              <w:autoSpaceDE w:val="0"/>
              <w:autoSpaceDN w:val="0"/>
              <w:spacing w:line="263" w:lineRule="exact"/>
              <w:ind w:right="-2"/>
              <w:jc w:val="center"/>
            </w:pPr>
            <w:r>
              <w:t>Yönetim Temsilcisi</w:t>
            </w:r>
          </w:p>
        </w:tc>
        <w:tc>
          <w:tcPr>
            <w:tcW w:w="4520" w:type="dxa"/>
            <w:shd w:val="clear" w:color="auto" w:fill="FFCCFF"/>
          </w:tcPr>
          <w:p w:rsidR="0005647A" w:rsidRDefault="0005647A" w:rsidP="002A2BAC">
            <w:pPr>
              <w:widowControl w:val="0"/>
              <w:autoSpaceDE w:val="0"/>
              <w:autoSpaceDN w:val="0"/>
              <w:spacing w:line="270" w:lineRule="exact"/>
              <w:ind w:right="-2"/>
              <w:jc w:val="center"/>
            </w:pPr>
            <w:r>
              <w:t>Onaylayan</w:t>
            </w:r>
          </w:p>
          <w:p w:rsidR="0005647A" w:rsidRDefault="0005647A" w:rsidP="002A2BAC">
            <w:pPr>
              <w:widowControl w:val="0"/>
              <w:tabs>
                <w:tab w:val="left" w:pos="4679"/>
                <w:tab w:val="left" w:pos="4783"/>
              </w:tabs>
              <w:autoSpaceDE w:val="0"/>
              <w:autoSpaceDN w:val="0"/>
              <w:spacing w:line="263" w:lineRule="exact"/>
              <w:ind w:left="1" w:right="-2"/>
              <w:jc w:val="center"/>
            </w:pPr>
            <w:r>
              <w:t>İşveren/Okul Müdürü</w:t>
            </w:r>
          </w:p>
        </w:tc>
      </w:tr>
      <w:tr w:rsidR="0005647A" w:rsidTr="002A2BAC">
        <w:trPr>
          <w:trHeight w:val="731"/>
          <w:jc w:val="center"/>
        </w:trPr>
        <w:tc>
          <w:tcPr>
            <w:tcW w:w="4664" w:type="dxa"/>
          </w:tcPr>
          <w:p w:rsidR="0005647A" w:rsidRDefault="0005647A" w:rsidP="002A2BAC">
            <w:pPr>
              <w:widowControl w:val="0"/>
              <w:tabs>
                <w:tab w:val="center" w:pos="4536"/>
                <w:tab w:val="right" w:pos="9072"/>
              </w:tabs>
              <w:autoSpaceDE w:val="0"/>
              <w:autoSpaceDN w:val="0"/>
              <w:ind w:right="-2"/>
              <w:jc w:val="center"/>
            </w:pPr>
          </w:p>
          <w:p w:rsidR="0005647A" w:rsidRDefault="0005647A" w:rsidP="002A2BAC">
            <w:pPr>
              <w:widowControl w:val="0"/>
              <w:tabs>
                <w:tab w:val="center" w:pos="4536"/>
                <w:tab w:val="right" w:pos="9072"/>
              </w:tabs>
              <w:autoSpaceDE w:val="0"/>
              <w:autoSpaceDN w:val="0"/>
              <w:ind w:right="-2"/>
              <w:jc w:val="center"/>
            </w:pPr>
            <w:r>
              <w:t>Melek ERDOĞAN</w:t>
            </w:r>
          </w:p>
          <w:p w:rsidR="0005647A" w:rsidRDefault="0005647A" w:rsidP="002A2BAC">
            <w:pPr>
              <w:widowControl w:val="0"/>
              <w:tabs>
                <w:tab w:val="center" w:pos="4536"/>
                <w:tab w:val="right" w:pos="9072"/>
              </w:tabs>
              <w:autoSpaceDE w:val="0"/>
              <w:autoSpaceDN w:val="0"/>
              <w:ind w:right="-2"/>
              <w:jc w:val="center"/>
            </w:pPr>
          </w:p>
        </w:tc>
        <w:tc>
          <w:tcPr>
            <w:tcW w:w="4520" w:type="dxa"/>
          </w:tcPr>
          <w:p w:rsidR="0005647A" w:rsidRDefault="0005647A" w:rsidP="002A2BAC">
            <w:pPr>
              <w:widowControl w:val="0"/>
              <w:autoSpaceDE w:val="0"/>
              <w:autoSpaceDN w:val="0"/>
              <w:ind w:right="-2"/>
              <w:jc w:val="center"/>
            </w:pPr>
          </w:p>
          <w:p w:rsidR="0005647A" w:rsidRDefault="0005647A" w:rsidP="002A2BAC">
            <w:pPr>
              <w:widowControl w:val="0"/>
              <w:autoSpaceDE w:val="0"/>
              <w:autoSpaceDN w:val="0"/>
              <w:ind w:right="-2"/>
              <w:jc w:val="center"/>
            </w:pPr>
            <w:r>
              <w:t>Mahir SEYİTOĞLU</w:t>
            </w:r>
          </w:p>
          <w:p w:rsidR="0005647A" w:rsidRDefault="0005647A" w:rsidP="002A2BAC">
            <w:pPr>
              <w:widowControl w:val="0"/>
              <w:autoSpaceDE w:val="0"/>
              <w:autoSpaceDN w:val="0"/>
              <w:ind w:right="-2"/>
              <w:jc w:val="center"/>
            </w:pPr>
          </w:p>
        </w:tc>
      </w:tr>
    </w:tbl>
    <w:p w:rsidR="0005647A" w:rsidRDefault="0005647A" w:rsidP="003118E5">
      <w:pPr>
        <w:jc w:val="both"/>
      </w:pPr>
    </w:p>
    <w:sectPr w:rsidR="0005647A" w:rsidSect="0078225D">
      <w:headerReference w:type="even" r:id="rId63"/>
      <w:headerReference w:type="default" r:id="rId64"/>
      <w:footerReference w:type="even" r:id="rId65"/>
      <w:footerReference w:type="default" r:id="rId66"/>
      <w:headerReference w:type="first" r:id="rId67"/>
      <w:footerReference w:type="first" r:id="rId68"/>
      <w:pgSz w:w="11906" w:h="16838"/>
      <w:pgMar w:top="1417" w:right="926" w:bottom="1417" w:left="900" w:header="709" w:footer="708" w:gutter="0"/>
      <w:pgBorders w:offsetFrom="page">
        <w:top w:val="thinThickThinSmallGap" w:sz="24" w:space="24" w:color="D85EBE"/>
        <w:left w:val="thinThickThinSmallGap" w:sz="24" w:space="24" w:color="D85EBE"/>
        <w:bottom w:val="thinThickThinSmallGap" w:sz="24" w:space="24" w:color="D85EBE"/>
        <w:right w:val="thinThickThinSmallGap" w:sz="24" w:space="24" w:color="D85EBE"/>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D7F" w:rsidRDefault="00791D7F">
      <w:r>
        <w:separator/>
      </w:r>
    </w:p>
  </w:endnote>
  <w:endnote w:type="continuationSeparator" w:id="0">
    <w:p w:rsidR="00791D7F" w:rsidRDefault="00791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D9" w:rsidRDefault="00BF48D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D9" w:rsidRDefault="00BF48D9" w:rsidP="003118E5">
    <w:pPr>
      <w:pStyle w:val="altbilgi1"/>
    </w:pPr>
    <w:r>
      <w:rPr>
        <w:sz w:val="18"/>
        <w:szCs w:val="18"/>
      </w:rPr>
      <w:t>ELEKTRONİK NÜSHA. BASILMIŞ HALİ KONTROLSÜZ KOPYADIR. (EYS Klasöründe bulunan belge güncel ve kontrollü olup, baskı alınmış KONTROLSÜZ belgedir.)</w:t>
    </w:r>
  </w:p>
  <w:p w:rsidR="00BF48D9" w:rsidRDefault="00BF48D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D9" w:rsidRDefault="00BF48D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D7F" w:rsidRDefault="00791D7F">
      <w:r>
        <w:separator/>
      </w:r>
    </w:p>
  </w:footnote>
  <w:footnote w:type="continuationSeparator" w:id="0">
    <w:p w:rsidR="00791D7F" w:rsidRDefault="00791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D9" w:rsidRDefault="00BF48D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5811"/>
      <w:gridCol w:w="1276"/>
      <w:gridCol w:w="992"/>
    </w:tblGrid>
    <w:tr w:rsidR="00BF48D9" w:rsidRPr="002F7940" w:rsidTr="008E00CC">
      <w:trPr>
        <w:cantSplit/>
        <w:trHeight w:val="221"/>
      </w:trPr>
      <w:tc>
        <w:tcPr>
          <w:tcW w:w="1702" w:type="dxa"/>
          <w:vMerge w:val="restart"/>
          <w:vAlign w:val="center"/>
        </w:tcPr>
        <w:p w:rsidR="00BF48D9" w:rsidRPr="002F7940" w:rsidRDefault="00791D7F" w:rsidP="008E00CC">
          <w:pPr>
            <w:tabs>
              <w:tab w:val="center" w:pos="4536"/>
            </w:tabs>
            <w:rPr>
              <w:rFonts w:ascii="Bookman Old Style" w:hAnsi="Bookman Old Style"/>
              <w:b/>
              <w:sz w:val="4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2049" type="#_x0000_t75" style="position:absolute;margin-left:-23.4pt;margin-top:7.9pt;width:126pt;height:77.75pt;z-index:-1;visibility:visible">
                <v:imagedata r:id="rId1" o:title=""/>
              </v:shape>
            </w:pict>
          </w:r>
        </w:p>
      </w:tc>
      <w:tc>
        <w:tcPr>
          <w:tcW w:w="5811" w:type="dxa"/>
          <w:tcBorders>
            <w:bottom w:val="nil"/>
          </w:tcBorders>
          <w:vAlign w:val="center"/>
        </w:tcPr>
        <w:p w:rsidR="00BF48D9" w:rsidRPr="002F7940" w:rsidRDefault="00BF48D9" w:rsidP="008E00CC">
          <w:pPr>
            <w:tabs>
              <w:tab w:val="center" w:pos="4536"/>
              <w:tab w:val="right" w:pos="9072"/>
            </w:tabs>
            <w:jc w:val="center"/>
            <w:rPr>
              <w:b/>
              <w:szCs w:val="28"/>
              <w:lang w:eastAsia="en-US"/>
            </w:rPr>
          </w:pP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DOKÜMAN NO</w:t>
          </w:r>
        </w:p>
      </w:tc>
      <w:tc>
        <w:tcPr>
          <w:tcW w:w="992" w:type="dxa"/>
          <w:vAlign w:val="center"/>
        </w:tcPr>
        <w:p w:rsidR="00BF48D9" w:rsidRPr="002F7940" w:rsidRDefault="00BF48D9" w:rsidP="008E00CC">
          <w:pPr>
            <w:tabs>
              <w:tab w:val="center" w:pos="4536"/>
              <w:tab w:val="right" w:pos="9072"/>
            </w:tabs>
            <w:rPr>
              <w:b/>
              <w:sz w:val="14"/>
              <w:szCs w:val="14"/>
              <w:lang w:eastAsia="en-US"/>
            </w:rPr>
          </w:pPr>
          <w:r>
            <w:rPr>
              <w:b/>
              <w:sz w:val="14"/>
              <w:szCs w:val="14"/>
              <w:lang w:eastAsia="en-US"/>
            </w:rPr>
            <w:t>NSA.D</w:t>
          </w:r>
          <w:r w:rsidRPr="002F7940">
            <w:rPr>
              <w:b/>
              <w:sz w:val="14"/>
              <w:szCs w:val="14"/>
              <w:lang w:eastAsia="en-US"/>
            </w:rPr>
            <w:t>.</w:t>
          </w:r>
          <w:r>
            <w:rPr>
              <w:b/>
              <w:sz w:val="14"/>
              <w:szCs w:val="14"/>
              <w:lang w:eastAsia="en-US"/>
            </w:rPr>
            <w:t>17</w:t>
          </w:r>
        </w:p>
      </w:tc>
    </w:tr>
    <w:tr w:rsidR="00BF48D9" w:rsidRPr="002F7940" w:rsidTr="008E00CC">
      <w:trPr>
        <w:cantSplit/>
        <w:trHeight w:val="221"/>
      </w:trPr>
      <w:tc>
        <w:tcPr>
          <w:tcW w:w="1702" w:type="dxa"/>
          <w:vMerge/>
          <w:vAlign w:val="center"/>
        </w:tcPr>
        <w:p w:rsidR="00BF48D9" w:rsidRPr="002F7940" w:rsidRDefault="00BF48D9" w:rsidP="008E00CC">
          <w:pPr>
            <w:tabs>
              <w:tab w:val="center" w:pos="4536"/>
            </w:tabs>
            <w:rPr>
              <w:noProof/>
            </w:rPr>
          </w:pPr>
        </w:p>
      </w:tc>
      <w:tc>
        <w:tcPr>
          <w:tcW w:w="5811" w:type="dxa"/>
          <w:tcBorders>
            <w:top w:val="nil"/>
            <w:bottom w:val="nil"/>
          </w:tcBorders>
          <w:vAlign w:val="center"/>
        </w:tcPr>
        <w:p w:rsidR="00BF48D9" w:rsidRPr="002F7940" w:rsidRDefault="00BF48D9" w:rsidP="008E00CC">
          <w:pPr>
            <w:tabs>
              <w:tab w:val="center" w:pos="4536"/>
              <w:tab w:val="right" w:pos="9072"/>
            </w:tabs>
            <w:jc w:val="center"/>
            <w:rPr>
              <w:b/>
              <w:szCs w:val="28"/>
              <w:lang w:eastAsia="en-US"/>
            </w:rPr>
          </w:pPr>
          <w:r w:rsidRPr="002F7940">
            <w:rPr>
              <w:b/>
              <w:sz w:val="22"/>
              <w:szCs w:val="28"/>
              <w:lang w:eastAsia="en-US"/>
            </w:rPr>
            <w:t>T.C.</w:t>
          </w: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YAYIN NO</w:t>
          </w:r>
        </w:p>
      </w:tc>
      <w:tc>
        <w:tcPr>
          <w:tcW w:w="992" w:type="dxa"/>
          <w:vAlign w:val="center"/>
        </w:tcPr>
        <w:p w:rsidR="00BF48D9" w:rsidRPr="002F7940" w:rsidRDefault="00BF48D9" w:rsidP="008E00CC">
          <w:pPr>
            <w:tabs>
              <w:tab w:val="center" w:pos="4536"/>
              <w:tab w:val="right" w:pos="9072"/>
            </w:tabs>
            <w:rPr>
              <w:b/>
              <w:sz w:val="14"/>
              <w:szCs w:val="14"/>
              <w:lang w:eastAsia="en-US"/>
            </w:rPr>
          </w:pPr>
          <w:r w:rsidRPr="002F7940">
            <w:rPr>
              <w:b/>
              <w:sz w:val="14"/>
              <w:szCs w:val="14"/>
              <w:lang w:eastAsia="en-US"/>
            </w:rPr>
            <w:t>01</w:t>
          </w:r>
        </w:p>
      </w:tc>
    </w:tr>
    <w:tr w:rsidR="00BF48D9" w:rsidRPr="002F7940" w:rsidTr="008E00CC">
      <w:trPr>
        <w:cantSplit/>
        <w:trHeight w:val="222"/>
      </w:trPr>
      <w:tc>
        <w:tcPr>
          <w:tcW w:w="1702" w:type="dxa"/>
          <w:vMerge/>
          <w:vAlign w:val="center"/>
        </w:tcPr>
        <w:p w:rsidR="00BF48D9" w:rsidRPr="002F7940" w:rsidRDefault="00BF48D9" w:rsidP="008E00CC">
          <w:pPr>
            <w:tabs>
              <w:tab w:val="center" w:pos="4536"/>
              <w:tab w:val="right" w:pos="9072"/>
            </w:tabs>
            <w:jc w:val="center"/>
            <w:rPr>
              <w:rFonts w:ascii="Bookman Old Style" w:hAnsi="Bookman Old Style"/>
              <w:b/>
              <w:sz w:val="48"/>
              <w:lang w:eastAsia="en-US"/>
            </w:rPr>
          </w:pPr>
        </w:p>
      </w:tc>
      <w:tc>
        <w:tcPr>
          <w:tcW w:w="5811" w:type="dxa"/>
          <w:tcBorders>
            <w:top w:val="nil"/>
            <w:bottom w:val="nil"/>
          </w:tcBorders>
          <w:vAlign w:val="center"/>
        </w:tcPr>
        <w:p w:rsidR="00BF48D9" w:rsidRPr="002F7940" w:rsidRDefault="00BF48D9" w:rsidP="008E00CC">
          <w:pPr>
            <w:tabs>
              <w:tab w:val="center" w:pos="4536"/>
              <w:tab w:val="right" w:pos="9072"/>
            </w:tabs>
            <w:jc w:val="center"/>
            <w:rPr>
              <w:rFonts w:ascii="Calibri" w:hAnsi="Calibri"/>
              <w:b/>
              <w:lang w:eastAsia="en-US"/>
            </w:rPr>
          </w:pPr>
          <w:r>
            <w:rPr>
              <w:b/>
              <w:sz w:val="22"/>
              <w:szCs w:val="28"/>
              <w:lang w:eastAsia="en-US"/>
            </w:rPr>
            <w:t xml:space="preserve">NAZİLLİ </w:t>
          </w:r>
          <w:r w:rsidRPr="002F7940">
            <w:rPr>
              <w:b/>
              <w:sz w:val="22"/>
              <w:szCs w:val="28"/>
              <w:lang w:eastAsia="en-US"/>
            </w:rPr>
            <w:t xml:space="preserve"> KAYMAKAMLIĞI</w:t>
          </w: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YAYIN TARİHİ</w:t>
          </w:r>
        </w:p>
      </w:tc>
      <w:tc>
        <w:tcPr>
          <w:tcW w:w="992" w:type="dxa"/>
          <w:vAlign w:val="center"/>
        </w:tcPr>
        <w:p w:rsidR="00BF48D9" w:rsidRPr="002F7940" w:rsidRDefault="00BF48D9" w:rsidP="008E00CC">
          <w:pPr>
            <w:tabs>
              <w:tab w:val="center" w:pos="4536"/>
              <w:tab w:val="right" w:pos="9072"/>
            </w:tabs>
            <w:rPr>
              <w:b/>
              <w:sz w:val="14"/>
              <w:szCs w:val="14"/>
              <w:lang w:eastAsia="en-US"/>
            </w:rPr>
          </w:pPr>
          <w:r>
            <w:rPr>
              <w:b/>
              <w:sz w:val="14"/>
              <w:szCs w:val="14"/>
              <w:lang w:eastAsia="en-US"/>
            </w:rPr>
            <w:t>14.03.2023</w:t>
          </w:r>
        </w:p>
      </w:tc>
    </w:tr>
    <w:tr w:rsidR="00BF48D9" w:rsidRPr="002F7940" w:rsidTr="008E00CC">
      <w:trPr>
        <w:cantSplit/>
        <w:trHeight w:val="222"/>
      </w:trPr>
      <w:tc>
        <w:tcPr>
          <w:tcW w:w="1702" w:type="dxa"/>
          <w:vMerge/>
          <w:vAlign w:val="center"/>
        </w:tcPr>
        <w:p w:rsidR="00BF48D9" w:rsidRPr="002F7940" w:rsidRDefault="00BF48D9" w:rsidP="008E00CC">
          <w:pPr>
            <w:tabs>
              <w:tab w:val="center" w:pos="4536"/>
              <w:tab w:val="right" w:pos="9072"/>
            </w:tabs>
            <w:jc w:val="center"/>
            <w:rPr>
              <w:rFonts w:ascii="Bookman Old Style" w:hAnsi="Bookman Old Style"/>
              <w:b/>
              <w:sz w:val="48"/>
              <w:lang w:eastAsia="en-US"/>
            </w:rPr>
          </w:pPr>
        </w:p>
      </w:tc>
      <w:tc>
        <w:tcPr>
          <w:tcW w:w="5811" w:type="dxa"/>
          <w:tcBorders>
            <w:top w:val="nil"/>
            <w:bottom w:val="nil"/>
          </w:tcBorders>
          <w:vAlign w:val="center"/>
        </w:tcPr>
        <w:p w:rsidR="00BF48D9" w:rsidRPr="002F7940" w:rsidRDefault="00BF48D9" w:rsidP="008E00CC">
          <w:pPr>
            <w:tabs>
              <w:tab w:val="center" w:pos="4536"/>
              <w:tab w:val="right" w:pos="9072"/>
            </w:tabs>
            <w:jc w:val="center"/>
            <w:rPr>
              <w:b/>
              <w:szCs w:val="28"/>
              <w:lang w:eastAsia="en-US"/>
            </w:rPr>
          </w:pPr>
          <w:r>
            <w:rPr>
              <w:b/>
              <w:sz w:val="22"/>
              <w:szCs w:val="28"/>
              <w:lang w:eastAsia="en-US"/>
            </w:rPr>
            <w:t>NAZİLLİ SÜMER ANAOKULU</w:t>
          </w:r>
          <w:r w:rsidRPr="002F7940">
            <w:rPr>
              <w:b/>
              <w:sz w:val="22"/>
              <w:szCs w:val="28"/>
              <w:lang w:eastAsia="en-US"/>
            </w:rPr>
            <w:t xml:space="preserve"> </w:t>
          </w: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REVİZYON NO</w:t>
          </w:r>
        </w:p>
      </w:tc>
      <w:tc>
        <w:tcPr>
          <w:tcW w:w="992" w:type="dxa"/>
          <w:vAlign w:val="center"/>
        </w:tcPr>
        <w:p w:rsidR="00BF48D9" w:rsidRPr="002F7940" w:rsidRDefault="00BF48D9" w:rsidP="008E00CC">
          <w:pPr>
            <w:tabs>
              <w:tab w:val="center" w:pos="4536"/>
              <w:tab w:val="right" w:pos="9072"/>
            </w:tabs>
            <w:rPr>
              <w:b/>
              <w:sz w:val="14"/>
              <w:szCs w:val="14"/>
              <w:lang w:eastAsia="en-US"/>
            </w:rPr>
          </w:pPr>
          <w:r w:rsidRPr="002F7940">
            <w:rPr>
              <w:b/>
              <w:sz w:val="14"/>
              <w:szCs w:val="14"/>
              <w:lang w:eastAsia="en-US"/>
            </w:rPr>
            <w:t>0</w:t>
          </w:r>
          <w:r>
            <w:rPr>
              <w:b/>
              <w:sz w:val="14"/>
              <w:szCs w:val="14"/>
              <w:lang w:eastAsia="en-US"/>
            </w:rPr>
            <w:t>0</w:t>
          </w:r>
        </w:p>
      </w:tc>
    </w:tr>
    <w:tr w:rsidR="00BF48D9" w:rsidRPr="002F7940" w:rsidTr="008E00CC">
      <w:trPr>
        <w:cantSplit/>
        <w:trHeight w:val="221"/>
      </w:trPr>
      <w:tc>
        <w:tcPr>
          <w:tcW w:w="1702" w:type="dxa"/>
          <w:vMerge/>
          <w:vAlign w:val="center"/>
        </w:tcPr>
        <w:p w:rsidR="00BF48D9" w:rsidRPr="002F7940" w:rsidRDefault="00BF48D9" w:rsidP="008E00CC">
          <w:pPr>
            <w:tabs>
              <w:tab w:val="center" w:pos="4536"/>
              <w:tab w:val="right" w:pos="9072"/>
            </w:tabs>
            <w:jc w:val="center"/>
            <w:rPr>
              <w:rFonts w:ascii="Bookman Old Style" w:hAnsi="Bookman Old Style"/>
              <w:b/>
              <w:sz w:val="48"/>
              <w:lang w:eastAsia="en-US"/>
            </w:rPr>
          </w:pPr>
        </w:p>
      </w:tc>
      <w:tc>
        <w:tcPr>
          <w:tcW w:w="5811" w:type="dxa"/>
          <w:tcBorders>
            <w:top w:val="nil"/>
          </w:tcBorders>
          <w:vAlign w:val="center"/>
        </w:tcPr>
        <w:p w:rsidR="00BF48D9" w:rsidRPr="002F7940" w:rsidRDefault="00BF48D9" w:rsidP="008E00CC">
          <w:pPr>
            <w:tabs>
              <w:tab w:val="center" w:pos="4536"/>
              <w:tab w:val="right" w:pos="9072"/>
            </w:tabs>
            <w:jc w:val="center"/>
            <w:rPr>
              <w:b/>
              <w:szCs w:val="28"/>
              <w:lang w:eastAsia="en-US"/>
            </w:rPr>
          </w:pPr>
          <w:r w:rsidRPr="002F7940">
            <w:rPr>
              <w:b/>
              <w:sz w:val="22"/>
              <w:szCs w:val="28"/>
              <w:lang w:eastAsia="en-US"/>
            </w:rPr>
            <w:t>MÜDÜRLÜĞÜ</w:t>
          </w: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REVİZYON TARİHİ</w:t>
          </w:r>
        </w:p>
      </w:tc>
      <w:tc>
        <w:tcPr>
          <w:tcW w:w="992" w:type="dxa"/>
          <w:vAlign w:val="center"/>
        </w:tcPr>
        <w:p w:rsidR="00BF48D9" w:rsidRPr="002F7940" w:rsidRDefault="00BF48D9" w:rsidP="008E00CC">
          <w:pPr>
            <w:tabs>
              <w:tab w:val="center" w:pos="4536"/>
              <w:tab w:val="right" w:pos="9072"/>
            </w:tabs>
            <w:rPr>
              <w:b/>
              <w:sz w:val="14"/>
              <w:szCs w:val="14"/>
              <w:lang w:eastAsia="en-US"/>
            </w:rPr>
          </w:pPr>
          <w:r>
            <w:rPr>
              <w:b/>
              <w:sz w:val="14"/>
              <w:szCs w:val="14"/>
              <w:lang w:eastAsia="en-US"/>
            </w:rPr>
            <w:t>…/…/….</w:t>
          </w:r>
        </w:p>
      </w:tc>
    </w:tr>
    <w:tr w:rsidR="00BF48D9" w:rsidRPr="002F7940" w:rsidTr="008E00CC">
      <w:trPr>
        <w:cantSplit/>
        <w:trHeight w:val="222"/>
      </w:trPr>
      <w:tc>
        <w:tcPr>
          <w:tcW w:w="1702" w:type="dxa"/>
          <w:vMerge/>
          <w:vAlign w:val="center"/>
        </w:tcPr>
        <w:p w:rsidR="00BF48D9" w:rsidRPr="002F7940" w:rsidRDefault="00BF48D9" w:rsidP="008E00CC">
          <w:pPr>
            <w:tabs>
              <w:tab w:val="center" w:pos="4536"/>
              <w:tab w:val="right" w:pos="9072"/>
            </w:tabs>
            <w:jc w:val="center"/>
            <w:rPr>
              <w:rFonts w:ascii="Bookman Old Style" w:hAnsi="Bookman Old Style"/>
              <w:b/>
              <w:sz w:val="48"/>
              <w:lang w:eastAsia="en-US"/>
            </w:rPr>
          </w:pPr>
        </w:p>
      </w:tc>
      <w:tc>
        <w:tcPr>
          <w:tcW w:w="5811" w:type="dxa"/>
          <w:vMerge w:val="restart"/>
          <w:vAlign w:val="center"/>
        </w:tcPr>
        <w:p w:rsidR="00BF48D9" w:rsidRPr="002F7940" w:rsidRDefault="00BF48D9" w:rsidP="008E00CC">
          <w:pPr>
            <w:tabs>
              <w:tab w:val="center" w:pos="4536"/>
              <w:tab w:val="right" w:pos="9072"/>
            </w:tabs>
            <w:jc w:val="center"/>
            <w:rPr>
              <w:rFonts w:ascii="Calibri" w:hAnsi="Calibri"/>
              <w:b/>
              <w:lang w:eastAsia="en-US"/>
            </w:rPr>
          </w:pPr>
          <w:r>
            <w:rPr>
              <w:b/>
              <w:sz w:val="22"/>
              <w:szCs w:val="28"/>
              <w:lang w:eastAsia="en-US"/>
            </w:rPr>
            <w:t xml:space="preserve">VELİ </w:t>
          </w:r>
          <w:r w:rsidRPr="003C2F84">
            <w:rPr>
              <w:b/>
              <w:sz w:val="22"/>
              <w:szCs w:val="28"/>
              <w:lang w:eastAsia="en-US"/>
            </w:rPr>
            <w:t>ANKET DEĞERLENDİRME RAPORU</w:t>
          </w: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KUR./BİR. KODU</w:t>
          </w:r>
        </w:p>
      </w:tc>
      <w:tc>
        <w:tcPr>
          <w:tcW w:w="992" w:type="dxa"/>
          <w:vAlign w:val="center"/>
        </w:tcPr>
        <w:p w:rsidR="00BF48D9" w:rsidRPr="002F7940" w:rsidRDefault="00BF48D9" w:rsidP="008E00CC">
          <w:pPr>
            <w:tabs>
              <w:tab w:val="center" w:pos="4536"/>
              <w:tab w:val="right" w:pos="9072"/>
            </w:tabs>
            <w:rPr>
              <w:b/>
              <w:sz w:val="14"/>
              <w:szCs w:val="14"/>
              <w:lang w:eastAsia="en-US"/>
            </w:rPr>
          </w:pPr>
          <w:r>
            <w:rPr>
              <w:b/>
              <w:sz w:val="14"/>
              <w:szCs w:val="14"/>
              <w:lang w:eastAsia="en-US"/>
            </w:rPr>
            <w:t>974202</w:t>
          </w:r>
        </w:p>
      </w:tc>
    </w:tr>
    <w:tr w:rsidR="00BF48D9" w:rsidRPr="00311BF9" w:rsidTr="008E00CC">
      <w:trPr>
        <w:cantSplit/>
        <w:trHeight w:val="258"/>
      </w:trPr>
      <w:tc>
        <w:tcPr>
          <w:tcW w:w="1702" w:type="dxa"/>
          <w:vMerge/>
          <w:vAlign w:val="center"/>
        </w:tcPr>
        <w:p w:rsidR="00BF48D9" w:rsidRPr="002F7940" w:rsidRDefault="00BF48D9" w:rsidP="008E00CC">
          <w:pPr>
            <w:tabs>
              <w:tab w:val="center" w:pos="4536"/>
              <w:tab w:val="right" w:pos="9072"/>
            </w:tabs>
            <w:jc w:val="center"/>
            <w:rPr>
              <w:rFonts w:ascii="Bookman Old Style" w:hAnsi="Bookman Old Style"/>
              <w:b/>
              <w:sz w:val="48"/>
              <w:lang w:eastAsia="en-US"/>
            </w:rPr>
          </w:pPr>
        </w:p>
      </w:tc>
      <w:tc>
        <w:tcPr>
          <w:tcW w:w="5811" w:type="dxa"/>
          <w:vMerge/>
          <w:vAlign w:val="center"/>
        </w:tcPr>
        <w:p w:rsidR="00BF48D9" w:rsidRPr="002F7940" w:rsidRDefault="00BF48D9" w:rsidP="008E00CC">
          <w:pPr>
            <w:tabs>
              <w:tab w:val="center" w:pos="4536"/>
              <w:tab w:val="right" w:pos="9072"/>
            </w:tabs>
            <w:jc w:val="center"/>
            <w:rPr>
              <w:rFonts w:ascii="Calibri" w:hAnsi="Calibri"/>
              <w:b/>
              <w:lang w:eastAsia="en-US"/>
            </w:rPr>
          </w:pPr>
        </w:p>
      </w:tc>
      <w:tc>
        <w:tcPr>
          <w:tcW w:w="1276" w:type="dxa"/>
          <w:vAlign w:val="center"/>
        </w:tcPr>
        <w:p w:rsidR="00BF48D9" w:rsidRPr="002F7940" w:rsidRDefault="00BF48D9" w:rsidP="008E00CC">
          <w:pPr>
            <w:tabs>
              <w:tab w:val="center" w:pos="4536"/>
              <w:tab w:val="right" w:pos="9072"/>
            </w:tabs>
            <w:rPr>
              <w:b/>
              <w:sz w:val="12"/>
              <w:szCs w:val="14"/>
              <w:lang w:eastAsia="en-US"/>
            </w:rPr>
          </w:pPr>
          <w:r w:rsidRPr="002F7940">
            <w:rPr>
              <w:b/>
              <w:sz w:val="12"/>
              <w:szCs w:val="14"/>
              <w:lang w:eastAsia="en-US"/>
            </w:rPr>
            <w:t>SAYFA NO</w:t>
          </w:r>
        </w:p>
      </w:tc>
      <w:tc>
        <w:tcPr>
          <w:tcW w:w="992" w:type="dxa"/>
          <w:vAlign w:val="center"/>
        </w:tcPr>
        <w:p w:rsidR="00BF48D9" w:rsidRPr="00311BF9" w:rsidRDefault="00BF48D9" w:rsidP="008E00CC">
          <w:pPr>
            <w:spacing w:line="276" w:lineRule="auto"/>
            <w:rPr>
              <w:b/>
              <w:bCs/>
              <w:sz w:val="14"/>
              <w:szCs w:val="14"/>
              <w:lang w:eastAsia="en-US"/>
            </w:rPr>
          </w:pPr>
          <w:r w:rsidRPr="00A803AD">
            <w:rPr>
              <w:b/>
              <w:sz w:val="14"/>
              <w:szCs w:val="14"/>
              <w:lang w:eastAsia="en-US"/>
            </w:rPr>
            <w:t xml:space="preserve">Sayfa </w:t>
          </w:r>
          <w:r w:rsidRPr="00A803AD">
            <w:rPr>
              <w:b/>
              <w:bCs/>
              <w:sz w:val="14"/>
              <w:szCs w:val="14"/>
              <w:lang w:eastAsia="en-US"/>
            </w:rPr>
            <w:fldChar w:fldCharType="begin"/>
          </w:r>
          <w:r w:rsidRPr="00A803AD">
            <w:rPr>
              <w:b/>
              <w:bCs/>
              <w:sz w:val="14"/>
              <w:szCs w:val="14"/>
              <w:lang w:eastAsia="en-US"/>
            </w:rPr>
            <w:instrText>PAGE  \* Arabic  \* MERGEFORMAT</w:instrText>
          </w:r>
          <w:r w:rsidRPr="00A803AD">
            <w:rPr>
              <w:b/>
              <w:bCs/>
              <w:sz w:val="14"/>
              <w:szCs w:val="14"/>
              <w:lang w:eastAsia="en-US"/>
            </w:rPr>
            <w:fldChar w:fldCharType="separate"/>
          </w:r>
          <w:r w:rsidR="000A072F">
            <w:rPr>
              <w:b/>
              <w:bCs/>
              <w:noProof/>
              <w:sz w:val="14"/>
              <w:szCs w:val="14"/>
              <w:lang w:eastAsia="en-US"/>
            </w:rPr>
            <w:t>1</w:t>
          </w:r>
          <w:r w:rsidRPr="00A803AD">
            <w:rPr>
              <w:b/>
              <w:bCs/>
              <w:sz w:val="14"/>
              <w:szCs w:val="14"/>
              <w:lang w:eastAsia="en-US"/>
            </w:rPr>
            <w:fldChar w:fldCharType="end"/>
          </w:r>
          <w:r w:rsidRPr="00A803AD">
            <w:rPr>
              <w:b/>
              <w:sz w:val="14"/>
              <w:szCs w:val="14"/>
              <w:lang w:eastAsia="en-US"/>
            </w:rPr>
            <w:t xml:space="preserve"> / </w:t>
          </w:r>
          <w:r>
            <w:rPr>
              <w:b/>
              <w:bCs/>
              <w:noProof/>
              <w:sz w:val="14"/>
              <w:szCs w:val="14"/>
              <w:lang w:eastAsia="en-US"/>
            </w:rPr>
            <w:fldChar w:fldCharType="begin"/>
          </w:r>
          <w:r>
            <w:rPr>
              <w:b/>
              <w:bCs/>
              <w:noProof/>
              <w:sz w:val="14"/>
              <w:szCs w:val="14"/>
              <w:lang w:eastAsia="en-US"/>
            </w:rPr>
            <w:instrText>NUMPAGES  \* Arabic  \* MERGEFORMAT</w:instrText>
          </w:r>
          <w:r>
            <w:rPr>
              <w:b/>
              <w:bCs/>
              <w:noProof/>
              <w:sz w:val="14"/>
              <w:szCs w:val="14"/>
              <w:lang w:eastAsia="en-US"/>
            </w:rPr>
            <w:fldChar w:fldCharType="separate"/>
          </w:r>
          <w:r w:rsidR="000A072F">
            <w:rPr>
              <w:b/>
              <w:bCs/>
              <w:noProof/>
              <w:sz w:val="14"/>
              <w:szCs w:val="14"/>
              <w:lang w:eastAsia="en-US"/>
            </w:rPr>
            <w:t>17</w:t>
          </w:r>
          <w:r>
            <w:rPr>
              <w:b/>
              <w:bCs/>
              <w:noProof/>
              <w:sz w:val="14"/>
              <w:szCs w:val="14"/>
              <w:lang w:eastAsia="en-US"/>
            </w:rPr>
            <w:fldChar w:fldCharType="end"/>
          </w:r>
        </w:p>
      </w:tc>
    </w:tr>
  </w:tbl>
  <w:p w:rsidR="00BF48D9" w:rsidRDefault="00BF48D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8D9" w:rsidRDefault="00BF48D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F6C"/>
    <w:multiLevelType w:val="hybridMultilevel"/>
    <w:tmpl w:val="41DAC0FC"/>
    <w:lvl w:ilvl="0" w:tplc="041F000F">
      <w:start w:val="1"/>
      <w:numFmt w:val="decimal"/>
      <w:lvlText w:val="%1."/>
      <w:lvlJc w:val="left"/>
      <w:pPr>
        <w:tabs>
          <w:tab w:val="num" w:pos="1080"/>
        </w:tabs>
        <w:ind w:left="1080" w:hanging="360"/>
      </w:pPr>
      <w:rPr>
        <w:rFonts w:cs="Times New Roman"/>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1AE26A4"/>
    <w:multiLevelType w:val="hybridMultilevel"/>
    <w:tmpl w:val="45E83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BC1A6E"/>
    <w:multiLevelType w:val="hybridMultilevel"/>
    <w:tmpl w:val="302C6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171956"/>
    <w:multiLevelType w:val="hybridMultilevel"/>
    <w:tmpl w:val="93B4E1F6"/>
    <w:lvl w:ilvl="0" w:tplc="041F0001">
      <w:start w:val="3"/>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F66530"/>
    <w:multiLevelType w:val="hybridMultilevel"/>
    <w:tmpl w:val="2D80F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1002DE5"/>
    <w:multiLevelType w:val="hybridMultilevel"/>
    <w:tmpl w:val="CC48A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E019AF"/>
    <w:multiLevelType w:val="hybridMultilevel"/>
    <w:tmpl w:val="F266F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9B4984"/>
    <w:multiLevelType w:val="hybridMultilevel"/>
    <w:tmpl w:val="45425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1C5048"/>
    <w:multiLevelType w:val="hybridMultilevel"/>
    <w:tmpl w:val="3124A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B232D4"/>
    <w:multiLevelType w:val="hybridMultilevel"/>
    <w:tmpl w:val="6A84B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400F67"/>
    <w:multiLevelType w:val="hybridMultilevel"/>
    <w:tmpl w:val="3AEE2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5B71FF"/>
    <w:multiLevelType w:val="hybridMultilevel"/>
    <w:tmpl w:val="0308A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F1089F"/>
    <w:multiLevelType w:val="hybridMultilevel"/>
    <w:tmpl w:val="BD9CA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763010"/>
    <w:multiLevelType w:val="hybridMultilevel"/>
    <w:tmpl w:val="3D4AB68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524F4A"/>
    <w:multiLevelType w:val="hybridMultilevel"/>
    <w:tmpl w:val="21424778"/>
    <w:lvl w:ilvl="0" w:tplc="041F0001">
      <w:start w:val="1"/>
      <w:numFmt w:val="bullet"/>
      <w:lvlText w:val=""/>
      <w:lvlJc w:val="left"/>
      <w:pPr>
        <w:ind w:left="845" w:hanging="360"/>
      </w:pPr>
      <w:rPr>
        <w:rFonts w:ascii="Symbol" w:hAnsi="Symbol" w:hint="default"/>
      </w:rPr>
    </w:lvl>
    <w:lvl w:ilvl="1" w:tplc="041F0003" w:tentative="1">
      <w:start w:val="1"/>
      <w:numFmt w:val="bullet"/>
      <w:lvlText w:val="o"/>
      <w:lvlJc w:val="left"/>
      <w:pPr>
        <w:ind w:left="1565" w:hanging="360"/>
      </w:pPr>
      <w:rPr>
        <w:rFonts w:ascii="Courier New" w:hAnsi="Courier New" w:hint="default"/>
      </w:rPr>
    </w:lvl>
    <w:lvl w:ilvl="2" w:tplc="041F0005" w:tentative="1">
      <w:start w:val="1"/>
      <w:numFmt w:val="bullet"/>
      <w:lvlText w:val=""/>
      <w:lvlJc w:val="left"/>
      <w:pPr>
        <w:ind w:left="2285" w:hanging="360"/>
      </w:pPr>
      <w:rPr>
        <w:rFonts w:ascii="Wingdings" w:hAnsi="Wingdings" w:hint="default"/>
      </w:rPr>
    </w:lvl>
    <w:lvl w:ilvl="3" w:tplc="041F0001" w:tentative="1">
      <w:start w:val="1"/>
      <w:numFmt w:val="bullet"/>
      <w:lvlText w:val=""/>
      <w:lvlJc w:val="left"/>
      <w:pPr>
        <w:ind w:left="3005" w:hanging="360"/>
      </w:pPr>
      <w:rPr>
        <w:rFonts w:ascii="Symbol" w:hAnsi="Symbol" w:hint="default"/>
      </w:rPr>
    </w:lvl>
    <w:lvl w:ilvl="4" w:tplc="041F0003" w:tentative="1">
      <w:start w:val="1"/>
      <w:numFmt w:val="bullet"/>
      <w:lvlText w:val="o"/>
      <w:lvlJc w:val="left"/>
      <w:pPr>
        <w:ind w:left="3725" w:hanging="360"/>
      </w:pPr>
      <w:rPr>
        <w:rFonts w:ascii="Courier New" w:hAnsi="Courier New" w:hint="default"/>
      </w:rPr>
    </w:lvl>
    <w:lvl w:ilvl="5" w:tplc="041F0005" w:tentative="1">
      <w:start w:val="1"/>
      <w:numFmt w:val="bullet"/>
      <w:lvlText w:val=""/>
      <w:lvlJc w:val="left"/>
      <w:pPr>
        <w:ind w:left="4445" w:hanging="360"/>
      </w:pPr>
      <w:rPr>
        <w:rFonts w:ascii="Wingdings" w:hAnsi="Wingdings" w:hint="default"/>
      </w:rPr>
    </w:lvl>
    <w:lvl w:ilvl="6" w:tplc="041F0001" w:tentative="1">
      <w:start w:val="1"/>
      <w:numFmt w:val="bullet"/>
      <w:lvlText w:val=""/>
      <w:lvlJc w:val="left"/>
      <w:pPr>
        <w:ind w:left="5165" w:hanging="360"/>
      </w:pPr>
      <w:rPr>
        <w:rFonts w:ascii="Symbol" w:hAnsi="Symbol" w:hint="default"/>
      </w:rPr>
    </w:lvl>
    <w:lvl w:ilvl="7" w:tplc="041F0003" w:tentative="1">
      <w:start w:val="1"/>
      <w:numFmt w:val="bullet"/>
      <w:lvlText w:val="o"/>
      <w:lvlJc w:val="left"/>
      <w:pPr>
        <w:ind w:left="5885" w:hanging="360"/>
      </w:pPr>
      <w:rPr>
        <w:rFonts w:ascii="Courier New" w:hAnsi="Courier New" w:hint="default"/>
      </w:rPr>
    </w:lvl>
    <w:lvl w:ilvl="8" w:tplc="041F0005" w:tentative="1">
      <w:start w:val="1"/>
      <w:numFmt w:val="bullet"/>
      <w:lvlText w:val=""/>
      <w:lvlJc w:val="left"/>
      <w:pPr>
        <w:ind w:left="6605" w:hanging="360"/>
      </w:pPr>
      <w:rPr>
        <w:rFonts w:ascii="Wingdings" w:hAnsi="Wingdings" w:hint="default"/>
      </w:rPr>
    </w:lvl>
  </w:abstractNum>
  <w:abstractNum w:abstractNumId="15" w15:restartNumberingAfterBreak="0">
    <w:nsid w:val="5AD14A99"/>
    <w:multiLevelType w:val="hybridMultilevel"/>
    <w:tmpl w:val="29DEA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3FC5F55"/>
    <w:multiLevelType w:val="hybridMultilevel"/>
    <w:tmpl w:val="33F0FC76"/>
    <w:lvl w:ilvl="0" w:tplc="F4D06B30">
      <w:start w:val="1"/>
      <w:numFmt w:val="decimal"/>
      <w:lvlText w:val="%1)"/>
      <w:lvlJc w:val="left"/>
      <w:pPr>
        <w:tabs>
          <w:tab w:val="num" w:pos="2541"/>
        </w:tabs>
        <w:ind w:left="2541" w:hanging="1125"/>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7" w15:restartNumberingAfterBreak="0">
    <w:nsid w:val="75E7622F"/>
    <w:multiLevelType w:val="hybridMultilevel"/>
    <w:tmpl w:val="E1645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7E85E75"/>
    <w:multiLevelType w:val="hybridMultilevel"/>
    <w:tmpl w:val="F740E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3"/>
  </w:num>
  <w:num w:numId="4">
    <w:abstractNumId w:val="0"/>
  </w:num>
  <w:num w:numId="5">
    <w:abstractNumId w:val="6"/>
  </w:num>
  <w:num w:numId="6">
    <w:abstractNumId w:val="11"/>
  </w:num>
  <w:num w:numId="7">
    <w:abstractNumId w:val="5"/>
  </w:num>
  <w:num w:numId="8">
    <w:abstractNumId w:val="7"/>
  </w:num>
  <w:num w:numId="9">
    <w:abstractNumId w:val="17"/>
  </w:num>
  <w:num w:numId="10">
    <w:abstractNumId w:val="1"/>
  </w:num>
  <w:num w:numId="11">
    <w:abstractNumId w:val="15"/>
  </w:num>
  <w:num w:numId="12">
    <w:abstractNumId w:val="4"/>
  </w:num>
  <w:num w:numId="13">
    <w:abstractNumId w:val="12"/>
  </w:num>
  <w:num w:numId="14">
    <w:abstractNumId w:val="8"/>
  </w:num>
  <w:num w:numId="15">
    <w:abstractNumId w:val="9"/>
  </w:num>
  <w:num w:numId="16">
    <w:abstractNumId w:val="2"/>
  </w:num>
  <w:num w:numId="17">
    <w:abstractNumId w:val="10"/>
  </w:num>
  <w:num w:numId="18">
    <w:abstractNumId w:val="3"/>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5FF6"/>
    <w:rsid w:val="00033005"/>
    <w:rsid w:val="00033D28"/>
    <w:rsid w:val="0003659B"/>
    <w:rsid w:val="00041DA4"/>
    <w:rsid w:val="00041F0B"/>
    <w:rsid w:val="0004560E"/>
    <w:rsid w:val="0005647A"/>
    <w:rsid w:val="00080003"/>
    <w:rsid w:val="000840D7"/>
    <w:rsid w:val="000A072F"/>
    <w:rsid w:val="000A23D9"/>
    <w:rsid w:val="000A6B1F"/>
    <w:rsid w:val="000B173A"/>
    <w:rsid w:val="000B3B1E"/>
    <w:rsid w:val="000B668E"/>
    <w:rsid w:val="000C2C08"/>
    <w:rsid w:val="000D1A62"/>
    <w:rsid w:val="00104782"/>
    <w:rsid w:val="001104C3"/>
    <w:rsid w:val="00123E6B"/>
    <w:rsid w:val="00124755"/>
    <w:rsid w:val="001272A2"/>
    <w:rsid w:val="00133D8C"/>
    <w:rsid w:val="00140CDA"/>
    <w:rsid w:val="00143F51"/>
    <w:rsid w:val="00146C4F"/>
    <w:rsid w:val="00171A53"/>
    <w:rsid w:val="00182573"/>
    <w:rsid w:val="001A7048"/>
    <w:rsid w:val="001B59A5"/>
    <w:rsid w:val="001D5A56"/>
    <w:rsid w:val="001E1836"/>
    <w:rsid w:val="001E5A3A"/>
    <w:rsid w:val="001E7580"/>
    <w:rsid w:val="00230F9D"/>
    <w:rsid w:val="0023466E"/>
    <w:rsid w:val="00257160"/>
    <w:rsid w:val="0026434F"/>
    <w:rsid w:val="002755FE"/>
    <w:rsid w:val="002919B2"/>
    <w:rsid w:val="002927F1"/>
    <w:rsid w:val="002A2BAC"/>
    <w:rsid w:val="002D6B46"/>
    <w:rsid w:val="002E4596"/>
    <w:rsid w:val="002E538F"/>
    <w:rsid w:val="002F568C"/>
    <w:rsid w:val="002F7940"/>
    <w:rsid w:val="00306246"/>
    <w:rsid w:val="00306549"/>
    <w:rsid w:val="003118E5"/>
    <w:rsid w:val="00311BF9"/>
    <w:rsid w:val="003219CB"/>
    <w:rsid w:val="00331255"/>
    <w:rsid w:val="00331F6D"/>
    <w:rsid w:val="0034314A"/>
    <w:rsid w:val="00346F3C"/>
    <w:rsid w:val="003512E5"/>
    <w:rsid w:val="003727CD"/>
    <w:rsid w:val="00387C37"/>
    <w:rsid w:val="00395F60"/>
    <w:rsid w:val="003C2F84"/>
    <w:rsid w:val="003C370D"/>
    <w:rsid w:val="003C633D"/>
    <w:rsid w:val="003D47E6"/>
    <w:rsid w:val="00430B64"/>
    <w:rsid w:val="00460CB8"/>
    <w:rsid w:val="00475772"/>
    <w:rsid w:val="00482669"/>
    <w:rsid w:val="00493C10"/>
    <w:rsid w:val="0049456F"/>
    <w:rsid w:val="0049652D"/>
    <w:rsid w:val="004B055D"/>
    <w:rsid w:val="004B408F"/>
    <w:rsid w:val="004B5E9D"/>
    <w:rsid w:val="004C4A33"/>
    <w:rsid w:val="004D1449"/>
    <w:rsid w:val="004E2829"/>
    <w:rsid w:val="004F4BEF"/>
    <w:rsid w:val="0051138E"/>
    <w:rsid w:val="0051322A"/>
    <w:rsid w:val="00530656"/>
    <w:rsid w:val="005421A0"/>
    <w:rsid w:val="00544359"/>
    <w:rsid w:val="00545D15"/>
    <w:rsid w:val="00547882"/>
    <w:rsid w:val="005539B4"/>
    <w:rsid w:val="005767B1"/>
    <w:rsid w:val="005A3652"/>
    <w:rsid w:val="005C0F4E"/>
    <w:rsid w:val="005C694F"/>
    <w:rsid w:val="005E3789"/>
    <w:rsid w:val="005E3C2D"/>
    <w:rsid w:val="00610579"/>
    <w:rsid w:val="006315A3"/>
    <w:rsid w:val="00646667"/>
    <w:rsid w:val="006642BC"/>
    <w:rsid w:val="00666D03"/>
    <w:rsid w:val="00692A5F"/>
    <w:rsid w:val="006A4930"/>
    <w:rsid w:val="006B6209"/>
    <w:rsid w:val="006C29DF"/>
    <w:rsid w:val="006D1593"/>
    <w:rsid w:val="006D7ED9"/>
    <w:rsid w:val="00724274"/>
    <w:rsid w:val="007457F0"/>
    <w:rsid w:val="00747032"/>
    <w:rsid w:val="00781687"/>
    <w:rsid w:val="0078225D"/>
    <w:rsid w:val="0078237B"/>
    <w:rsid w:val="00787C6C"/>
    <w:rsid w:val="00791D7F"/>
    <w:rsid w:val="007A33C8"/>
    <w:rsid w:val="007B0533"/>
    <w:rsid w:val="007B1FBA"/>
    <w:rsid w:val="007D26AD"/>
    <w:rsid w:val="007D5B06"/>
    <w:rsid w:val="007E4CC2"/>
    <w:rsid w:val="007F40E1"/>
    <w:rsid w:val="007F7895"/>
    <w:rsid w:val="00806F8B"/>
    <w:rsid w:val="00807B4A"/>
    <w:rsid w:val="008217CB"/>
    <w:rsid w:val="008331B3"/>
    <w:rsid w:val="00841C62"/>
    <w:rsid w:val="00845206"/>
    <w:rsid w:val="008531F9"/>
    <w:rsid w:val="00895C39"/>
    <w:rsid w:val="00896DB7"/>
    <w:rsid w:val="008C17E1"/>
    <w:rsid w:val="008C6ED7"/>
    <w:rsid w:val="008E00CC"/>
    <w:rsid w:val="008F4A4A"/>
    <w:rsid w:val="00903BFF"/>
    <w:rsid w:val="0091456D"/>
    <w:rsid w:val="00917BE9"/>
    <w:rsid w:val="00943E3F"/>
    <w:rsid w:val="00976174"/>
    <w:rsid w:val="00987A5D"/>
    <w:rsid w:val="009A2AC0"/>
    <w:rsid w:val="009A639A"/>
    <w:rsid w:val="009B1088"/>
    <w:rsid w:val="009B40E2"/>
    <w:rsid w:val="009B524E"/>
    <w:rsid w:val="009B5B6D"/>
    <w:rsid w:val="009B5FF6"/>
    <w:rsid w:val="009C60E9"/>
    <w:rsid w:val="009D76D4"/>
    <w:rsid w:val="009E1BB6"/>
    <w:rsid w:val="00A33361"/>
    <w:rsid w:val="00A36752"/>
    <w:rsid w:val="00A41D73"/>
    <w:rsid w:val="00A57B23"/>
    <w:rsid w:val="00A77423"/>
    <w:rsid w:val="00A803AD"/>
    <w:rsid w:val="00AA0803"/>
    <w:rsid w:val="00AB49EF"/>
    <w:rsid w:val="00AD43F2"/>
    <w:rsid w:val="00AD6CA2"/>
    <w:rsid w:val="00AD6D01"/>
    <w:rsid w:val="00B001A1"/>
    <w:rsid w:val="00B014EA"/>
    <w:rsid w:val="00B14C41"/>
    <w:rsid w:val="00B31F8E"/>
    <w:rsid w:val="00B43CD2"/>
    <w:rsid w:val="00B46EC3"/>
    <w:rsid w:val="00BA4B45"/>
    <w:rsid w:val="00BC7B8D"/>
    <w:rsid w:val="00BD4043"/>
    <w:rsid w:val="00BE1425"/>
    <w:rsid w:val="00BE6C47"/>
    <w:rsid w:val="00BF48D9"/>
    <w:rsid w:val="00C056CD"/>
    <w:rsid w:val="00C235E5"/>
    <w:rsid w:val="00C44588"/>
    <w:rsid w:val="00C4784B"/>
    <w:rsid w:val="00C62EF5"/>
    <w:rsid w:val="00C73D94"/>
    <w:rsid w:val="00C91454"/>
    <w:rsid w:val="00C95B1D"/>
    <w:rsid w:val="00CA2470"/>
    <w:rsid w:val="00CB66D6"/>
    <w:rsid w:val="00CC4F6D"/>
    <w:rsid w:val="00CC61FC"/>
    <w:rsid w:val="00CE72BF"/>
    <w:rsid w:val="00CF0075"/>
    <w:rsid w:val="00CF4F1E"/>
    <w:rsid w:val="00D03A4D"/>
    <w:rsid w:val="00D62B02"/>
    <w:rsid w:val="00D70F42"/>
    <w:rsid w:val="00D7216E"/>
    <w:rsid w:val="00D81872"/>
    <w:rsid w:val="00D9573D"/>
    <w:rsid w:val="00DA6288"/>
    <w:rsid w:val="00DC21CA"/>
    <w:rsid w:val="00DE6A09"/>
    <w:rsid w:val="00E24E41"/>
    <w:rsid w:val="00E31F6D"/>
    <w:rsid w:val="00E350A3"/>
    <w:rsid w:val="00E37A30"/>
    <w:rsid w:val="00E41AA6"/>
    <w:rsid w:val="00E51888"/>
    <w:rsid w:val="00E5354E"/>
    <w:rsid w:val="00E612B8"/>
    <w:rsid w:val="00E77AA3"/>
    <w:rsid w:val="00EA2027"/>
    <w:rsid w:val="00EA2529"/>
    <w:rsid w:val="00EA2794"/>
    <w:rsid w:val="00EA2CDD"/>
    <w:rsid w:val="00EB62DC"/>
    <w:rsid w:val="00ED4D34"/>
    <w:rsid w:val="00EE0A80"/>
    <w:rsid w:val="00F117CC"/>
    <w:rsid w:val="00F87EA4"/>
    <w:rsid w:val="00F922DC"/>
    <w:rsid w:val="00FA48C1"/>
    <w:rsid w:val="00FB36D2"/>
    <w:rsid w:val="00FB5965"/>
    <w:rsid w:val="00FC1ED0"/>
    <w:rsid w:val="00FD3840"/>
    <w:rsid w:val="00FE03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3652A47F-6CAE-440A-85C2-CE4DDADD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A3A"/>
    <w:rPr>
      <w:sz w:val="24"/>
      <w:szCs w:val="24"/>
    </w:rPr>
  </w:style>
  <w:style w:type="paragraph" w:styleId="Balk4">
    <w:name w:val="heading 4"/>
    <w:basedOn w:val="Normal"/>
    <w:link w:val="Balk4Char"/>
    <w:uiPriority w:val="99"/>
    <w:qFormat/>
    <w:rsid w:val="001E5A3A"/>
    <w:pPr>
      <w:spacing w:before="100" w:beforeAutospacing="1" w:after="100" w:afterAutospacing="1"/>
      <w:outlineLvl w:val="3"/>
    </w:pPr>
    <w:rPr>
      <w:b/>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4Char">
    <w:name w:val="Heading 4 Char"/>
    <w:uiPriority w:val="99"/>
    <w:semiHidden/>
    <w:locked/>
    <w:rsid w:val="00CC61FC"/>
    <w:rPr>
      <w:rFonts w:ascii="Calibri" w:hAnsi="Calibri" w:cs="Times New Roman"/>
      <w:b/>
      <w:sz w:val="28"/>
    </w:rPr>
  </w:style>
  <w:style w:type="paragraph" w:styleId="stbilgi">
    <w:name w:val="header"/>
    <w:basedOn w:val="Normal"/>
    <w:link w:val="stbilgiChar"/>
    <w:uiPriority w:val="99"/>
    <w:rsid w:val="0004560E"/>
    <w:pPr>
      <w:tabs>
        <w:tab w:val="center" w:pos="4536"/>
        <w:tab w:val="right" w:pos="9072"/>
      </w:tabs>
    </w:pPr>
  </w:style>
  <w:style w:type="character" w:customStyle="1" w:styleId="stbilgiChar">
    <w:name w:val="Üstbilgi Char"/>
    <w:link w:val="stbilgi"/>
    <w:uiPriority w:val="99"/>
    <w:semiHidden/>
    <w:locked/>
    <w:rsid w:val="002927F1"/>
    <w:rPr>
      <w:rFonts w:cs="Times New Roman"/>
      <w:sz w:val="24"/>
    </w:rPr>
  </w:style>
  <w:style w:type="paragraph" w:styleId="Altbilgi">
    <w:name w:val="footer"/>
    <w:basedOn w:val="Normal"/>
    <w:link w:val="AltbilgiChar"/>
    <w:uiPriority w:val="99"/>
    <w:rsid w:val="0004560E"/>
    <w:pPr>
      <w:tabs>
        <w:tab w:val="center" w:pos="4536"/>
        <w:tab w:val="right" w:pos="9072"/>
      </w:tabs>
    </w:pPr>
  </w:style>
  <w:style w:type="character" w:customStyle="1" w:styleId="AltbilgiChar">
    <w:name w:val="Altbilgi Char"/>
    <w:link w:val="Altbilgi"/>
    <w:uiPriority w:val="99"/>
    <w:semiHidden/>
    <w:locked/>
    <w:rsid w:val="002927F1"/>
    <w:rPr>
      <w:rFonts w:cs="Times New Roman"/>
      <w:sz w:val="24"/>
    </w:rPr>
  </w:style>
  <w:style w:type="character" w:styleId="Kpr">
    <w:name w:val="Hyperlink"/>
    <w:uiPriority w:val="99"/>
    <w:rsid w:val="009B524E"/>
    <w:rPr>
      <w:rFonts w:cs="Times New Roman"/>
      <w:color w:val="0000FF"/>
      <w:u w:val="single"/>
    </w:rPr>
  </w:style>
  <w:style w:type="paragraph" w:styleId="BalonMetni">
    <w:name w:val="Balloon Text"/>
    <w:basedOn w:val="Normal"/>
    <w:link w:val="BalonMetniChar"/>
    <w:uiPriority w:val="99"/>
    <w:rsid w:val="00331F6D"/>
    <w:rPr>
      <w:rFonts w:ascii="Tahoma" w:hAnsi="Tahoma"/>
      <w:sz w:val="16"/>
      <w:szCs w:val="20"/>
    </w:rPr>
  </w:style>
  <w:style w:type="character" w:customStyle="1" w:styleId="BalonMetniChar">
    <w:name w:val="Balon Metni Char"/>
    <w:link w:val="BalonMetni"/>
    <w:uiPriority w:val="99"/>
    <w:locked/>
    <w:rsid w:val="00331F6D"/>
    <w:rPr>
      <w:rFonts w:ascii="Tahoma" w:hAnsi="Tahoma" w:cs="Times New Roman"/>
      <w:sz w:val="16"/>
    </w:rPr>
  </w:style>
  <w:style w:type="table" w:styleId="TabloKlavuzu">
    <w:name w:val="Table Grid"/>
    <w:basedOn w:val="NormalTablo"/>
    <w:uiPriority w:val="99"/>
    <w:rsid w:val="00BE6C47"/>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BE6C47"/>
    <w:pPr>
      <w:spacing w:after="200" w:line="276" w:lineRule="auto"/>
      <w:ind w:left="720"/>
      <w:contextualSpacing/>
    </w:pPr>
    <w:rPr>
      <w:rFonts w:ascii="Calibri" w:hAnsi="Calibri"/>
      <w:sz w:val="22"/>
      <w:szCs w:val="22"/>
      <w:lang w:eastAsia="en-US"/>
    </w:rPr>
  </w:style>
  <w:style w:type="paragraph" w:customStyle="1" w:styleId="altbilgi1">
    <w:name w:val="altbilgi1"/>
    <w:basedOn w:val="Normal"/>
    <w:uiPriority w:val="99"/>
    <w:rsid w:val="003118E5"/>
    <w:pPr>
      <w:spacing w:before="100" w:beforeAutospacing="1" w:after="100" w:afterAutospacing="1"/>
    </w:pPr>
  </w:style>
  <w:style w:type="character" w:customStyle="1" w:styleId="Balk4Char">
    <w:name w:val="Başlık 4 Char"/>
    <w:link w:val="Balk4"/>
    <w:uiPriority w:val="99"/>
    <w:locked/>
    <w:rsid w:val="001E5A3A"/>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8243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97-2003__al__ma_Sayfas_6.xls"/><Relationship Id="rId26" Type="http://schemas.openxmlformats.org/officeDocument/2006/relationships/oleObject" Target="embeddings/Microsoft_Excel_97-2003__al__ma_Sayfas_10.xls"/><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Microsoft_Excel_97-2003__al__ma_Sayfas_14.xls"/><Relationship Id="rId42" Type="http://schemas.openxmlformats.org/officeDocument/2006/relationships/oleObject" Target="embeddings/Microsoft_Excel_97-2003__al__ma_Sayfas_18.xls"/><Relationship Id="rId47" Type="http://schemas.openxmlformats.org/officeDocument/2006/relationships/image" Target="media/image21.png"/><Relationship Id="rId50" Type="http://schemas.openxmlformats.org/officeDocument/2006/relationships/oleObject" Target="embeddings/Microsoft_Excel_97-2003__al__ma_Sayfas_22.xls"/><Relationship Id="rId55" Type="http://schemas.openxmlformats.org/officeDocument/2006/relationships/image" Target="media/image25.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Excel_97-2003__al__ma_Sayfas_5.xls"/><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_al__ma_Sayfas_9.xls"/><Relationship Id="rId32" Type="http://schemas.openxmlformats.org/officeDocument/2006/relationships/oleObject" Target="embeddings/Microsoft_Excel_97-2003__al__ma_Sayfas_13.xls"/><Relationship Id="rId37" Type="http://schemas.openxmlformats.org/officeDocument/2006/relationships/image" Target="media/image16.png"/><Relationship Id="rId40" Type="http://schemas.openxmlformats.org/officeDocument/2006/relationships/oleObject" Target="embeddings/Microsoft_Excel_97-2003__al__ma_Sayfas_17.xls"/><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Microsoft_Excel_97-2003__al__ma_Sayfas_26.xls"/><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Microsoft_Excel_97-2003__al__ma_Sayfas_11.xls"/><Relationship Id="rId36" Type="http://schemas.openxmlformats.org/officeDocument/2006/relationships/oleObject" Target="embeddings/Microsoft_Excel_97-2003__al__ma_Sayfas_15.xls"/><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oleObject" Target="embeddings/Microsoft_Excel_97-2003__al__ma_Sayfas_2.xls"/><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Microsoft_Excel_97-2003__al__ma_Sayfas_19.xls"/><Relationship Id="rId52" Type="http://schemas.openxmlformats.org/officeDocument/2006/relationships/oleObject" Target="embeddings/Microsoft_Excel_97-2003__al__ma_Sayfas_23.xls"/><Relationship Id="rId60" Type="http://schemas.openxmlformats.org/officeDocument/2006/relationships/oleObject" Target="embeddings/Microsoft_Excel_97-2003__al__ma_Sayfas_27.xls"/><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Excel_97-2003__al__ma_Sayfas_4.xls"/><Relationship Id="rId22" Type="http://schemas.openxmlformats.org/officeDocument/2006/relationships/oleObject" Target="embeddings/Microsoft_Excel_97-2003__al__ma_Sayfas_8.xls"/><Relationship Id="rId27" Type="http://schemas.openxmlformats.org/officeDocument/2006/relationships/image" Target="media/image11.png"/><Relationship Id="rId30" Type="http://schemas.openxmlformats.org/officeDocument/2006/relationships/oleObject" Target="embeddings/Microsoft_Excel_97-2003__al__ma_Sayfas_12.xls"/><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Microsoft_Excel_97-2003__al__ma_Sayfas_21.xls"/><Relationship Id="rId56" Type="http://schemas.openxmlformats.org/officeDocument/2006/relationships/oleObject" Target="embeddings/Microsoft_Excel_97-2003__al__ma_Sayfas_25.xls"/><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oleObject" Target="embeddings/Microsoft_Excel_97-2003__al__ma_Sayfas_1.xls"/><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oleObject" Target="embeddings/Microsoft_Excel_97-2003__al__ma_Sayfas_3.xls"/><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Microsoft_Excel_97-2003__al__ma_Sayfas_16.xls"/><Relationship Id="rId46" Type="http://schemas.openxmlformats.org/officeDocument/2006/relationships/oleObject" Target="embeddings/Microsoft_Excel_97-2003__al__ma_Sayfas_20.xls"/><Relationship Id="rId59" Type="http://schemas.openxmlformats.org/officeDocument/2006/relationships/image" Target="media/image27.png"/><Relationship Id="rId67" Type="http://schemas.openxmlformats.org/officeDocument/2006/relationships/header" Target="header3.xml"/><Relationship Id="rId20" Type="http://schemas.openxmlformats.org/officeDocument/2006/relationships/oleObject" Target="embeddings/Microsoft_Excel_97-2003__al__ma_Sayfas_7.xls"/><Relationship Id="rId41" Type="http://schemas.openxmlformats.org/officeDocument/2006/relationships/image" Target="media/image18.png"/><Relationship Id="rId54" Type="http://schemas.openxmlformats.org/officeDocument/2006/relationships/oleObject" Target="embeddings/Microsoft_Excel_97-2003__al__ma_Sayfas_24.xls"/><Relationship Id="rId62" Type="http://schemas.openxmlformats.org/officeDocument/2006/relationships/oleObject" Target="embeddings/Microsoft_Excel_97-2003__al__ma_Sayfas_28.xls"/><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17</Pages>
  <Words>1012</Words>
  <Characters>5775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Mustafa Tüzün-Bülent Arif Eltutar</dc:creator>
  <cp:keywords/>
  <dc:description/>
  <cp:lastModifiedBy>asus</cp:lastModifiedBy>
  <cp:revision>19</cp:revision>
  <cp:lastPrinted>2018-11-12T11:57:00Z</cp:lastPrinted>
  <dcterms:created xsi:type="dcterms:W3CDTF">2024-02-28T12:38:00Z</dcterms:created>
  <dcterms:modified xsi:type="dcterms:W3CDTF">2024-03-21T10:42:00Z</dcterms:modified>
</cp:coreProperties>
</file>